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41E" w:rsidRPr="0047341E" w:rsidRDefault="0016780D" w:rsidP="00762B6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7341E">
        <w:rPr>
          <w:rFonts w:ascii="Arial" w:hAnsi="Arial" w:cs="Arial"/>
          <w:b/>
          <w:sz w:val="24"/>
          <w:szCs w:val="24"/>
        </w:rPr>
        <w:t>TABEL</w:t>
      </w:r>
      <w:r w:rsidR="00755D94" w:rsidRPr="0047341E">
        <w:rPr>
          <w:rFonts w:ascii="Arial" w:hAnsi="Arial" w:cs="Arial"/>
          <w:b/>
          <w:sz w:val="24"/>
          <w:szCs w:val="24"/>
        </w:rPr>
        <w:t xml:space="preserve"> </w:t>
      </w:r>
      <w:r w:rsidR="0047341E" w:rsidRPr="0047341E">
        <w:rPr>
          <w:rFonts w:ascii="Arial" w:hAnsi="Arial" w:cs="Arial"/>
          <w:b/>
          <w:bCs/>
          <w:i/>
          <w:iCs/>
          <w:sz w:val="24"/>
          <w:szCs w:val="24"/>
        </w:rPr>
        <w:t xml:space="preserve">SANITATION STANDARD OPERATING PROCEDURES </w:t>
      </w:r>
      <w:r w:rsidR="0047341E" w:rsidRPr="0047341E">
        <w:rPr>
          <w:rFonts w:ascii="Arial" w:hAnsi="Arial" w:cs="Arial"/>
          <w:b/>
          <w:bCs/>
          <w:i/>
          <w:iCs/>
          <w:sz w:val="24"/>
          <w:szCs w:val="24"/>
        </w:rPr>
        <w:t>(</w:t>
      </w:r>
      <w:r w:rsidR="00755D94" w:rsidRPr="0047341E">
        <w:rPr>
          <w:rFonts w:ascii="Arial" w:hAnsi="Arial" w:cs="Arial"/>
          <w:b/>
          <w:sz w:val="24"/>
          <w:szCs w:val="24"/>
        </w:rPr>
        <w:t>SSOP</w:t>
      </w:r>
      <w:r w:rsidR="0047341E" w:rsidRPr="0047341E">
        <w:rPr>
          <w:rFonts w:ascii="Arial" w:hAnsi="Arial" w:cs="Arial"/>
          <w:b/>
          <w:sz w:val="24"/>
          <w:szCs w:val="24"/>
        </w:rPr>
        <w:t>)</w:t>
      </w:r>
      <w:r w:rsidR="00762B62" w:rsidRPr="0047341E">
        <w:rPr>
          <w:rFonts w:ascii="Arial" w:hAnsi="Arial" w:cs="Arial"/>
          <w:b/>
          <w:sz w:val="24"/>
          <w:szCs w:val="24"/>
        </w:rPr>
        <w:t xml:space="preserve"> </w:t>
      </w:r>
    </w:p>
    <w:p w:rsidR="00755D94" w:rsidRPr="0047341E" w:rsidRDefault="00762B62" w:rsidP="00762B6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47341E">
        <w:rPr>
          <w:rFonts w:ascii="Arial" w:hAnsi="Arial" w:cs="Arial"/>
          <w:b/>
          <w:sz w:val="24"/>
          <w:szCs w:val="24"/>
          <w:lang w:val="en-GB"/>
        </w:rPr>
        <w:t>YOGURTINDO</w:t>
      </w:r>
    </w:p>
    <w:p w:rsidR="00755D94" w:rsidRPr="00762B62" w:rsidRDefault="00755D94" w:rsidP="00762B62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315"/>
        <w:gridCol w:w="3496"/>
        <w:gridCol w:w="4395"/>
        <w:gridCol w:w="2552"/>
        <w:gridCol w:w="1984"/>
      </w:tblGrid>
      <w:tr w:rsidR="00755D94" w:rsidRPr="0047341E" w:rsidTr="003E0A4C">
        <w:trPr>
          <w:tblHeader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:rsidR="00755D94" w:rsidRPr="0047341E" w:rsidRDefault="0016780D" w:rsidP="004734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N</w:t>
            </w:r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:rsidR="00755D94" w:rsidRPr="0047341E" w:rsidRDefault="0016780D" w:rsidP="0047341E">
            <w:pPr>
              <w:spacing w:after="0" w:line="240" w:lineRule="auto"/>
              <w:ind w:left="3" w:hanging="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8 </w:t>
            </w:r>
            <w:proofErr w:type="spellStart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Kunci</w:t>
            </w:r>
            <w:proofErr w:type="spellEnd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Pokok</w:t>
            </w:r>
            <w:proofErr w:type="spellEnd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Sanitasi</w:t>
            </w:r>
            <w:proofErr w:type="spellEnd"/>
          </w:p>
        </w:tc>
        <w:tc>
          <w:tcPr>
            <w:tcW w:w="3496" w:type="dxa"/>
            <w:shd w:val="clear" w:color="auto" w:fill="D9D9D9" w:themeFill="background1" w:themeFillShade="D9"/>
            <w:vAlign w:val="center"/>
          </w:tcPr>
          <w:p w:rsidR="00755D94" w:rsidRPr="0047341E" w:rsidRDefault="0016780D" w:rsidP="0047341E">
            <w:pPr>
              <w:spacing w:after="0" w:line="240" w:lineRule="auto"/>
              <w:ind w:left="900" w:hanging="9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Prosedur</w:t>
            </w:r>
            <w:proofErr w:type="spellEnd"/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16780D" w:rsidRPr="0047341E" w:rsidRDefault="0016780D" w:rsidP="0047341E">
            <w:pPr>
              <w:spacing w:after="0" w:line="240" w:lineRule="auto"/>
              <w:ind w:left="900" w:hanging="90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Monitoring</w:t>
            </w:r>
          </w:p>
          <w:p w:rsidR="00755D94" w:rsidRPr="0047341E" w:rsidRDefault="0016780D" w:rsidP="0047341E">
            <w:pPr>
              <w:spacing w:after="0" w:line="240" w:lineRule="auto"/>
              <w:ind w:left="1" w:hanging="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[4W</w:t>
            </w:r>
            <w:r w:rsidR="004734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(what,where,when,who), 1How]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55D94" w:rsidRPr="0047341E" w:rsidRDefault="0016780D" w:rsidP="0047341E">
            <w:pPr>
              <w:spacing w:after="0" w:line="240" w:lineRule="auto"/>
              <w:ind w:left="900" w:hanging="9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Koreksi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55D94" w:rsidRPr="0047341E" w:rsidRDefault="0016780D" w:rsidP="0047341E">
            <w:pPr>
              <w:spacing w:after="0" w:line="240" w:lineRule="auto"/>
              <w:ind w:left="900" w:hanging="9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Rekaman</w:t>
            </w:r>
            <w:proofErr w:type="spellEnd"/>
          </w:p>
        </w:tc>
      </w:tr>
      <w:tr w:rsidR="0016780D" w:rsidRPr="0047341E" w:rsidTr="003E0A4C">
        <w:tc>
          <w:tcPr>
            <w:tcW w:w="421" w:type="dxa"/>
          </w:tcPr>
          <w:p w:rsidR="0016780D" w:rsidRPr="0047341E" w:rsidRDefault="0016780D" w:rsidP="0047341E">
            <w:pPr>
              <w:spacing w:after="0" w:line="240" w:lineRule="auto"/>
              <w:ind w:left="900" w:hanging="90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</w:tc>
        <w:tc>
          <w:tcPr>
            <w:tcW w:w="2315" w:type="dxa"/>
          </w:tcPr>
          <w:p w:rsidR="0016780D" w:rsidRPr="0047341E" w:rsidRDefault="0016780D" w:rsidP="003E0A4C">
            <w:pPr>
              <w:spacing w:after="0" w:line="240" w:lineRule="auto"/>
              <w:ind w:right="252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KEAMANAN AIR DAN ES </w:t>
            </w:r>
          </w:p>
          <w:p w:rsidR="0016780D" w:rsidRPr="0047341E" w:rsidRDefault="0016780D" w:rsidP="0047341E">
            <w:pPr>
              <w:spacing w:after="0" w:line="240" w:lineRule="auto"/>
              <w:ind w:right="252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(Tidak</w:t>
            </w:r>
            <w:r w:rsidR="00870114">
              <w:rPr>
                <w:rFonts w:ascii="Arial" w:hAnsi="Arial" w:cs="Arial"/>
                <w:sz w:val="20"/>
                <w:szCs w:val="20"/>
                <w:lang w:val="en-GB"/>
              </w:rPr>
              <w:t xml:space="preserve"> m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enggunakan es)</w:t>
            </w:r>
          </w:p>
          <w:p w:rsidR="0016780D" w:rsidRPr="0047341E" w:rsidRDefault="0016780D" w:rsidP="0047341E">
            <w:pPr>
              <w:spacing w:after="0" w:line="240" w:lineRule="auto"/>
              <w:ind w:left="900" w:hanging="900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16780D" w:rsidRPr="0047341E" w:rsidRDefault="0016780D" w:rsidP="0047341E">
            <w:pPr>
              <w:spacing w:after="0" w:line="240" w:lineRule="auto"/>
              <w:ind w:left="900" w:hanging="900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16780D" w:rsidRPr="0047341E" w:rsidRDefault="0016780D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16780D" w:rsidRPr="0047341E" w:rsidRDefault="0016780D" w:rsidP="0087011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Menjaga keamanan air:</w:t>
            </w:r>
          </w:p>
          <w:p w:rsidR="0016780D" w:rsidRPr="00870114" w:rsidRDefault="0016780D" w:rsidP="00870114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128" w:hanging="128"/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  <w:t>Pastikan suplai air aman untuk digunakan.</w:t>
            </w:r>
          </w:p>
          <w:p w:rsidR="0016780D" w:rsidRPr="00870114" w:rsidRDefault="0016780D" w:rsidP="00870114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128" w:hanging="128"/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  <w:t xml:space="preserve">Pastikan menggunakan air minum untuk pelarutan bahan. </w:t>
            </w:r>
          </w:p>
          <w:p w:rsidR="0016780D" w:rsidRPr="00870114" w:rsidRDefault="0016780D" w:rsidP="00870114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128" w:hanging="128"/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  <w:t>Lakukan perlindungan terhadap membaliknya air limbah, saluran pemindah atau sumber kontaminasi.</w:t>
            </w:r>
          </w:p>
          <w:p w:rsidR="0016780D" w:rsidRPr="003E0A4C" w:rsidRDefault="0016780D" w:rsidP="003E0A4C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40" w:lineRule="auto"/>
              <w:ind w:left="128" w:hanging="128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  <w:t xml:space="preserve">Pastikan </w:t>
            </w:r>
            <w:proofErr w:type="spellStart"/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</w:rPr>
              <w:t>penggunaan</w:t>
            </w:r>
            <w:proofErr w:type="spellEnd"/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  <w:lang w:val="id-ID"/>
              </w:rPr>
              <w:t xml:space="preserve"> air panas sebaiknya mencukupi</w:t>
            </w:r>
            <w:r w:rsidRPr="00870114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. </w:t>
            </w:r>
          </w:p>
        </w:tc>
        <w:tc>
          <w:tcPr>
            <w:tcW w:w="4395" w:type="dxa"/>
          </w:tcPr>
          <w:p w:rsidR="0016780D" w:rsidRPr="0047341E" w:rsidRDefault="0016780D" w:rsidP="0087011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Menjaga keamanan air:</w:t>
            </w:r>
          </w:p>
          <w:p w:rsidR="0016780D" w:rsidRPr="00870114" w:rsidRDefault="0016780D" w:rsidP="00870114">
            <w:pPr>
              <w:pStyle w:val="ListParagraph"/>
              <w:numPr>
                <w:ilvl w:val="0"/>
                <w:numId w:val="5"/>
              </w:numPr>
              <w:ind w:left="166" w:hanging="166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3E0A4C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id-ID"/>
              </w:rPr>
              <w:t>Cek mutu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</w:t>
            </w:r>
            <w:r w:rsidRPr="003E0A4C">
              <w:rPr>
                <w:rFonts w:ascii="Arial" w:hAnsi="Arial" w:cs="Arial"/>
                <w:color w:val="0000FF"/>
                <w:sz w:val="20"/>
                <w:szCs w:val="20"/>
                <w:highlight w:val="yellow"/>
                <w:u w:val="single"/>
                <w:lang w:val="id-ID"/>
              </w:rPr>
              <w:t>suplai air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</w:t>
            </w:r>
            <w:r w:rsidRPr="003E0A4C">
              <w:rPr>
                <w:rFonts w:ascii="Arial" w:hAnsi="Arial" w:cs="Arial"/>
                <w:color w:val="0000FF"/>
                <w:sz w:val="20"/>
                <w:szCs w:val="20"/>
                <w:highlight w:val="cyan"/>
                <w:lang w:val="id-ID"/>
              </w:rPr>
              <w:t>dengan uji lab</w:t>
            </w:r>
            <w:bookmarkStart w:id="0" w:name="_GoBack"/>
            <w:bookmarkEnd w:id="0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setiap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tahun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oleh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tenaga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ahli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yaitu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dengan menyerahkan sampel air ke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Laboratorium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eksternal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terakreditasi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(LDITP IPB,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Balai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POM,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Labkesda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dsb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).</w:t>
            </w:r>
          </w:p>
          <w:p w:rsidR="0016780D" w:rsidRPr="003E0A4C" w:rsidRDefault="0016780D" w:rsidP="003E0A4C">
            <w:pPr>
              <w:pStyle w:val="ListParagraph"/>
              <w:numPr>
                <w:ilvl w:val="0"/>
                <w:numId w:val="5"/>
              </w:numPr>
              <w:ind w:left="166" w:hanging="166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Pengecekan mutu air dengan cara organoleptik setiap sebelum memulai produksi oleh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870114" w:rsidRPr="00870114"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  <w:t>Wati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.</w:t>
            </w:r>
          </w:p>
        </w:tc>
        <w:tc>
          <w:tcPr>
            <w:tcW w:w="2552" w:type="dxa"/>
          </w:tcPr>
          <w:p w:rsidR="0016780D" w:rsidRPr="0047341E" w:rsidRDefault="001F3EAA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  <w:t>L</w:t>
            </w:r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akukan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penyaringan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air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atau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16780D" w:rsidRPr="001F3EAA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treatment</w:t>
            </w:r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lainnya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.  </w:t>
            </w:r>
          </w:p>
        </w:tc>
        <w:tc>
          <w:tcPr>
            <w:tcW w:w="1984" w:type="dxa"/>
          </w:tcPr>
          <w:p w:rsidR="0016780D" w:rsidRPr="00870114" w:rsidRDefault="0016780D" w:rsidP="0047341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MONITORING </w:t>
            </w:r>
          </w:p>
          <w:p w:rsidR="0016780D" w:rsidRPr="00870114" w:rsidRDefault="0016780D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PEMBERSIHAN</w:t>
            </w:r>
          </w:p>
          <w:p w:rsidR="0016780D" w:rsidRPr="00870114" w:rsidRDefault="0016780D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HARIAN</w:t>
            </w:r>
          </w:p>
          <w:p w:rsidR="0016780D" w:rsidRPr="0047341E" w:rsidRDefault="0016780D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(Y</w:t>
            </w:r>
            <w:r w:rsidR="00870114"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-F</w:t>
            </w:r>
            <w:r w:rsidR="00870114"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O</w:t>
            </w: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RM-0</w:t>
            </w:r>
            <w:r w:rsidR="00870114"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4</w:t>
            </w:r>
            <w:r w:rsidRPr="00870114">
              <w:rPr>
                <w:rFonts w:ascii="Arial" w:hAnsi="Arial" w:cs="Arial"/>
                <w:b/>
                <w:color w:val="0000FF"/>
                <w:sz w:val="20"/>
                <w:szCs w:val="20"/>
              </w:rPr>
              <w:t>)</w:t>
            </w:r>
          </w:p>
        </w:tc>
      </w:tr>
      <w:tr w:rsidR="00755D94" w:rsidRPr="0047341E" w:rsidTr="003E0A4C">
        <w:tc>
          <w:tcPr>
            <w:tcW w:w="421" w:type="dxa"/>
          </w:tcPr>
          <w:p w:rsidR="00755D94" w:rsidRPr="0047341E" w:rsidRDefault="00755D94" w:rsidP="0047341E">
            <w:pPr>
              <w:spacing w:after="0" w:line="240" w:lineRule="auto"/>
              <w:ind w:left="426" w:hanging="426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</w:p>
        </w:tc>
        <w:tc>
          <w:tcPr>
            <w:tcW w:w="2315" w:type="dxa"/>
          </w:tcPr>
          <w:p w:rsidR="00755D94" w:rsidRPr="0047341E" w:rsidRDefault="00755D94" w:rsidP="004734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KONDISI DAN KEBERSIHAN PERMUKAAN YANG KONTAK DENGAN BAHAN PANGAN</w:t>
            </w: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755D94" w:rsidRPr="0047341E" w:rsidRDefault="00463BC5" w:rsidP="00870114">
            <w:pPr>
              <w:tabs>
                <w:tab w:val="left" w:pos="38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Menjaga </w:t>
            </w:r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755D94"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ondisi dan kebersihan permukaan yang kontak dengan bahan pangan</w:t>
            </w:r>
          </w:p>
          <w:p w:rsidR="00755D94" w:rsidRPr="00870114" w:rsidRDefault="00463BC5" w:rsidP="00870114">
            <w:pPr>
              <w:numPr>
                <w:ilvl w:val="0"/>
                <w:numId w:val="1"/>
              </w:numPr>
              <w:tabs>
                <w:tab w:val="clear" w:pos="720"/>
                <w:tab w:val="num" w:pos="151"/>
                <w:tab w:val="left" w:pos="383"/>
              </w:tabs>
              <w:spacing w:after="0" w:line="240" w:lineRule="auto"/>
              <w:ind w:left="151" w:hanging="151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Lakukan pembersihan</w:t>
            </w:r>
            <w:r w:rsidR="00755D94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terhadap</w:t>
            </w:r>
            <w:proofErr w:type="spellEnd"/>
            <w:r w:rsidR="00755D94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peralatan yang kontak langsung dengan produk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sebelum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dan </w:t>
            </w:r>
            <w:proofErr w:type="spellStart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>setelah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digunakan.</w:t>
            </w:r>
          </w:p>
          <w:p w:rsidR="00463BC5" w:rsidRPr="00870114" w:rsidRDefault="00755D94" w:rsidP="00870114">
            <w:pPr>
              <w:numPr>
                <w:ilvl w:val="0"/>
                <w:numId w:val="1"/>
              </w:numPr>
              <w:tabs>
                <w:tab w:val="clear" w:pos="720"/>
                <w:tab w:val="num" w:pos="151"/>
                <w:tab w:val="left" w:pos="383"/>
              </w:tabs>
              <w:spacing w:after="0" w:line="240" w:lineRule="auto"/>
              <w:ind w:left="151" w:hanging="151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Lakukan juga p</w:t>
            </w:r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embersihan peralatan yang tidak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/kontak langsung dengan produk sebelum </w:t>
            </w:r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dan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setelah</w:t>
            </w:r>
            <w:proofErr w:type="spellEnd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dipergunakan.</w:t>
            </w:r>
          </w:p>
          <w:p w:rsidR="00755D94" w:rsidRPr="0047341E" w:rsidRDefault="00755D94" w:rsidP="00870114">
            <w:pPr>
              <w:numPr>
                <w:ilvl w:val="0"/>
                <w:numId w:val="1"/>
              </w:numPr>
              <w:tabs>
                <w:tab w:val="clear" w:pos="720"/>
                <w:tab w:val="num" w:pos="151"/>
                <w:tab w:val="left" w:pos="383"/>
              </w:tabs>
              <w:spacing w:after="0" w:line="240" w:lineRule="auto"/>
              <w:ind w:left="151" w:hanging="151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Jaga kebersihan lingkungan bangunan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755D94" w:rsidRPr="0047341E" w:rsidRDefault="00755D94" w:rsidP="00870114">
            <w:pPr>
              <w:tabs>
                <w:tab w:val="left" w:pos="38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395" w:type="dxa"/>
          </w:tcPr>
          <w:p w:rsidR="00463BC5" w:rsidRPr="0047341E" w:rsidRDefault="00463BC5" w:rsidP="00870114">
            <w:pPr>
              <w:tabs>
                <w:tab w:val="left" w:pos="38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Menjaga </w:t>
            </w:r>
            <w:r w:rsidRPr="0047341E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ondisi dan kebersihan permukaan yang kontak dengan bahan pangan</w:t>
            </w:r>
          </w:p>
          <w:p w:rsidR="00AD4D9B" w:rsidRPr="00870114" w:rsidRDefault="00755D94" w:rsidP="00870114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Lakukan monitoring kebersihan peralatan yang kontak langsung dengan produk (</w:t>
            </w:r>
            <w:r w:rsidR="00AD4D9B" w:rsidRPr="0087011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milk can stainless </w:t>
            </w:r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10 L dan 15 L,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panci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pasteurisasi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panci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pelarutan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gula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panci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AD4D9B" w:rsidRPr="0087011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stainless,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saringan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takaran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125 ml,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takaran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5 ml,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pengaduk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/</w:t>
            </w:r>
            <w:r w:rsidR="00AD4D9B" w:rsidRPr="00870114">
              <w:rPr>
                <w:rFonts w:ascii="Arial" w:hAnsi="Arial" w:cs="Arial"/>
                <w:i/>
                <w:color w:val="0000FF"/>
                <w:sz w:val="20"/>
                <w:szCs w:val="20"/>
              </w:rPr>
              <w:t>whisk,</w:t>
            </w:r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termometer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gelas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ukur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piring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kecil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centong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corong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, dan </w:t>
            </w:r>
            <w:proofErr w:type="spellStart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</w:rPr>
              <w:t>sendok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)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setelah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dan 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sebelum digunakan </w:t>
            </w:r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dengan menyemprotkannya dengan alkohol 70%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serta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</w:t>
            </w:r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secara 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organoleptik dengan melihat apakah </w:t>
            </w:r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peralatan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tersebut ada kotoran, sisa sabun pembersih, sisa air </w:t>
            </w:r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oleh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Staf</w:t>
            </w:r>
            <w:proofErr w:type="spellEnd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Produksi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di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ruang</w:t>
            </w:r>
            <w:proofErr w:type="spellEnd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</w:rPr>
              <w:t>produksi</w:t>
            </w:r>
            <w:proofErr w:type="spellEnd"/>
            <w:r w:rsidR="00AD4D9B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.</w:t>
            </w:r>
          </w:p>
          <w:p w:rsidR="00755D94" w:rsidRPr="00870114" w:rsidRDefault="00755D94" w:rsidP="00870114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</w:pP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Lakukan monitoring </w:t>
            </w:r>
            <w:r w:rsidR="0016780D"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kebersihan peralatan yang tidak</w:t>
            </w:r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/kontak langsung dengan produk sebelum dipergunakan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serta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 xml:space="preserve"> organoleptik (cek apakah ada debu berlebihan) oleh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Staf</w:t>
            </w:r>
            <w:proofErr w:type="spellEnd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463BC5" w:rsidRPr="00870114">
              <w:rPr>
                <w:rFonts w:ascii="Arial" w:hAnsi="Arial" w:cs="Arial"/>
                <w:color w:val="0000FF"/>
                <w:sz w:val="20"/>
                <w:szCs w:val="20"/>
              </w:rPr>
              <w:t>Produksi</w:t>
            </w:r>
            <w:proofErr w:type="spellEnd"/>
            <w:r w:rsidRPr="00870114">
              <w:rPr>
                <w:rFonts w:ascii="Arial" w:hAnsi="Arial" w:cs="Arial"/>
                <w:color w:val="0000FF"/>
                <w:sz w:val="20"/>
                <w:szCs w:val="20"/>
                <w:lang w:val="id-ID"/>
              </w:rPr>
              <w:t>.</w:t>
            </w:r>
          </w:p>
          <w:p w:rsidR="00755D94" w:rsidRPr="0047341E" w:rsidRDefault="00755D94" w:rsidP="00870114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Monitor kebersihan lingkungan banguna</w:t>
            </w:r>
            <w:r w:rsidR="00463BC5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n gunakan check list kebersihan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dengan melihat kebersihan lantai, dinding, ventilasi dan langit-langit)</w:t>
            </w:r>
            <w:r w:rsidR="00463BC5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oleh </w:t>
            </w:r>
            <w:proofErr w:type="spellStart"/>
            <w:r w:rsidR="00463BC5" w:rsidRPr="0047341E">
              <w:rPr>
                <w:rFonts w:ascii="Arial" w:hAnsi="Arial" w:cs="Arial"/>
                <w:sz w:val="20"/>
                <w:szCs w:val="20"/>
              </w:rPr>
              <w:t>Staf</w:t>
            </w:r>
            <w:proofErr w:type="spellEnd"/>
            <w:r w:rsidR="00463BC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63BC5" w:rsidRPr="0047341E">
              <w:rPr>
                <w:rFonts w:ascii="Arial" w:hAnsi="Arial" w:cs="Arial"/>
                <w:sz w:val="20"/>
                <w:szCs w:val="20"/>
              </w:rPr>
              <w:t>Produksi</w:t>
            </w:r>
            <w:proofErr w:type="spellEnd"/>
            <w:r w:rsidR="00AD4D9B" w:rsidRPr="0047341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  <w:r w:rsidR="00463BC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6780D" w:rsidRPr="0047341E" w:rsidRDefault="0016780D" w:rsidP="00870114">
            <w:pPr>
              <w:pStyle w:val="ListParagraph"/>
              <w:tabs>
                <w:tab w:val="left" w:pos="136"/>
              </w:tabs>
              <w:ind w:left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</w:rPr>
              <w:t>J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ika tidak tepat metodenya maka perlu dilakukan modifikasi metode pembersihan dan aplikasikan metode baru untuk dilihat </w:t>
            </w:r>
            <w:r w:rsidR="00870114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fektifitasnya.</w:t>
            </w:r>
          </w:p>
          <w:p w:rsidR="00755D94" w:rsidRPr="0047341E" w:rsidRDefault="0016780D" w:rsidP="00870114">
            <w:pPr>
              <w:pStyle w:val="ListParagraph"/>
              <w:tabs>
                <w:tab w:val="left" w:pos="136"/>
              </w:tabs>
              <w:ind w:left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2. karyawan tidak mengikuti prosedur dengan sesuai, maka dilakukan retraining pembersihan untuk karyawan bagian pembersihan.</w:t>
            </w:r>
          </w:p>
        </w:tc>
        <w:tc>
          <w:tcPr>
            <w:tcW w:w="1984" w:type="dxa"/>
          </w:tcPr>
          <w:p w:rsidR="0016780D" w:rsidRPr="0047341E" w:rsidRDefault="0016780D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16780D" w:rsidRPr="0047341E" w:rsidRDefault="0016780D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16780D" w:rsidRPr="0047341E" w:rsidRDefault="0016780D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HARIAN</w:t>
            </w:r>
          </w:p>
          <w:p w:rsidR="0016780D" w:rsidRDefault="0016780D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87011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</w:t>
            </w:r>
            <w:r w:rsidR="0087011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RM-0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1F3EAA" w:rsidRPr="0047341E" w:rsidRDefault="001F3EAA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80D" w:rsidRPr="0047341E" w:rsidRDefault="0016780D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16780D" w:rsidRPr="0047341E" w:rsidRDefault="0016780D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16780D" w:rsidRPr="0047341E" w:rsidRDefault="0016780D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MINGGUAN</w:t>
            </w:r>
          </w:p>
          <w:p w:rsidR="0016780D" w:rsidRPr="0047341E" w:rsidRDefault="0016780D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RM-0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16780D" w:rsidRPr="0047341E" w:rsidRDefault="0016780D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1F3EAA" w:rsidRDefault="001F3EAA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80D" w:rsidRPr="0047341E" w:rsidRDefault="0016780D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PROGRAM PELATIHAN KARYAWAN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</w:t>
            </w:r>
            <w:r w:rsidR="001F3EA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RM-10)</w:t>
            </w:r>
          </w:p>
          <w:p w:rsidR="00463BC5" w:rsidRPr="0047341E" w:rsidRDefault="00463BC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3BC5" w:rsidRPr="0047341E" w:rsidRDefault="00463BC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3BC5" w:rsidRPr="0047341E" w:rsidRDefault="00463BC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5D94" w:rsidRPr="0047341E" w:rsidTr="003E0A4C">
        <w:tc>
          <w:tcPr>
            <w:tcW w:w="421" w:type="dxa"/>
          </w:tcPr>
          <w:p w:rsidR="00755D94" w:rsidRPr="0047341E" w:rsidRDefault="00755D94" w:rsidP="004734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3</w:t>
            </w:r>
          </w:p>
        </w:tc>
        <w:tc>
          <w:tcPr>
            <w:tcW w:w="2315" w:type="dxa"/>
          </w:tcPr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PENCEGAHAN KONTAMINASI SILANG </w:t>
            </w: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Mencegah kontaminasi silang</w:t>
            </w:r>
          </w:p>
          <w:p w:rsidR="00755D94" w:rsidRPr="0047341E" w:rsidRDefault="00755D94" w:rsidP="004734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41" w:hanging="218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Pastikan alur proses tidak bersilangan dalam unit pengolahan.</w:t>
            </w:r>
          </w:p>
          <w:p w:rsidR="00755D94" w:rsidRPr="0047341E" w:rsidRDefault="00755D94" w:rsidP="004734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41" w:hanging="218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Pastikan penggunaan alat tidak menyebakan kontaminasi silang.</w:t>
            </w:r>
          </w:p>
          <w:p w:rsidR="00755D94" w:rsidRPr="0047341E" w:rsidRDefault="00755D94" w:rsidP="004734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41" w:hanging="218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Pastikan pergerakan karyawan tidak menyebabkan kontaminasi silang.</w:t>
            </w: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395" w:type="dxa"/>
          </w:tcPr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Mencegah kontaminasi silang</w:t>
            </w:r>
          </w:p>
          <w:p w:rsidR="0016780D" w:rsidRPr="0047341E" w:rsidRDefault="0016780D" w:rsidP="0047341E">
            <w:pPr>
              <w:numPr>
                <w:ilvl w:val="0"/>
                <w:numId w:val="7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Pastikan alur proses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menyebakan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kontaminasi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silang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di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unit pengolahan setiap sebelum dimulai pengolahan dengan memeriksa alur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baku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dan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produk jadi, monitor penggunaan alat, </w:t>
            </w:r>
            <w:r w:rsidRPr="0047341E">
              <w:rPr>
                <w:rFonts w:ascii="Arial" w:hAnsi="Arial" w:cs="Arial"/>
                <w:sz w:val="20"/>
                <w:szCs w:val="20"/>
              </w:rPr>
              <w:t>m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onitor pergerakan karyawan tidak menyebabkan kontaminasi silang oleh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Staf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Produksi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ruang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produksi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2" w:type="dxa"/>
          </w:tcPr>
          <w:p w:rsidR="00675475" w:rsidRPr="0047341E" w:rsidRDefault="0016780D" w:rsidP="0047341E">
            <w:pPr>
              <w:pStyle w:val="ListParagraph"/>
              <w:numPr>
                <w:ilvl w:val="0"/>
                <w:numId w:val="13"/>
              </w:numPr>
              <w:tabs>
                <w:tab w:val="left" w:pos="166"/>
              </w:tabs>
              <w:ind w:left="166" w:hanging="180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Jika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alur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proses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bersilangan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>,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lakukan modifikasi alur. </w:t>
            </w:r>
          </w:p>
          <w:p w:rsidR="00755D94" w:rsidRPr="0047341E" w:rsidRDefault="0016780D" w:rsidP="0047341E">
            <w:pPr>
              <w:pStyle w:val="ListParagraph"/>
              <w:numPr>
                <w:ilvl w:val="0"/>
                <w:numId w:val="13"/>
              </w:numPr>
              <w:tabs>
                <w:tab w:val="left" w:pos="166"/>
              </w:tabs>
              <w:ind w:left="166" w:hanging="180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Jika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karyawan menyebabkan kontaminasi silang, maka lakukan pelatihan kemudian dievaluasi.</w:t>
            </w:r>
          </w:p>
        </w:tc>
        <w:tc>
          <w:tcPr>
            <w:tcW w:w="1984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PENGENDALIAN PROSES PRODUKSI   </w:t>
            </w:r>
            <w:proofErr w:type="gramStart"/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gramEnd"/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-SOP-01)</w:t>
            </w:r>
          </w:p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HARIAN</w:t>
            </w:r>
          </w:p>
          <w:p w:rsidR="00675475" w:rsidRPr="0047341E" w:rsidRDefault="0067547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-FRM-05)</w:t>
            </w:r>
          </w:p>
          <w:p w:rsidR="00675475" w:rsidRPr="0047341E" w:rsidRDefault="00675475" w:rsidP="0047341E">
            <w:pPr>
              <w:spacing w:after="0" w:line="240" w:lineRule="auto"/>
              <w:ind w:left="459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  <w:p w:rsidR="00675475" w:rsidRPr="0047341E" w:rsidRDefault="00675475" w:rsidP="0047341E">
            <w:pPr>
              <w:spacing w:after="0" w:line="240" w:lineRule="auto"/>
              <w:ind w:left="459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PELATIHAN</w:t>
            </w:r>
          </w:p>
          <w:p w:rsidR="00675475" w:rsidRPr="0047341E" w:rsidRDefault="00675475" w:rsidP="0047341E">
            <w:pPr>
              <w:spacing w:after="0" w:line="240" w:lineRule="auto"/>
              <w:ind w:left="459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KARYAWAN</w:t>
            </w:r>
          </w:p>
          <w:p w:rsidR="008A4334" w:rsidRPr="0047341E" w:rsidRDefault="00675475" w:rsidP="0047341E">
            <w:pPr>
              <w:spacing w:after="0" w:line="240" w:lineRule="auto"/>
              <w:ind w:left="459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-FRM-10)</w:t>
            </w:r>
          </w:p>
        </w:tc>
      </w:tr>
      <w:tr w:rsidR="00755D94" w:rsidRPr="0047341E" w:rsidTr="003E0A4C">
        <w:tc>
          <w:tcPr>
            <w:tcW w:w="421" w:type="dxa"/>
          </w:tcPr>
          <w:p w:rsidR="00755D94" w:rsidRPr="0047341E" w:rsidRDefault="00755D94" w:rsidP="004734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4</w:t>
            </w:r>
          </w:p>
        </w:tc>
        <w:tc>
          <w:tcPr>
            <w:tcW w:w="2315" w:type="dxa"/>
          </w:tcPr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MENJAGA FASILITAS PENCUCI TANGAN, </w:t>
            </w:r>
            <w:r w:rsidR="008A4334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SANITASI,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DAN TOILET</w:t>
            </w: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Menjaga fas</w:t>
            </w:r>
            <w:r w:rsidR="008A4334"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ilitas pencuci tangan, sanitasi, </w:t>
            </w: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dan toilet:</w:t>
            </w:r>
          </w:p>
          <w:p w:rsidR="00755D94" w:rsidRPr="0047341E" w:rsidRDefault="00107AFA" w:rsidP="0047341E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70" w:hanging="241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Bersihkan </w:t>
            </w:r>
            <w:r w:rsidR="00755D94"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setiap habis digunakan.</w:t>
            </w:r>
          </w:p>
          <w:p w:rsidR="00755D94" w:rsidRPr="0047341E" w:rsidRDefault="00755D94" w:rsidP="0047341E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70" w:hanging="241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Lakukan </w:t>
            </w:r>
            <w:proofErr w:type="spellStart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>pembersihan</w:t>
            </w:r>
            <w:proofErr w:type="spellEnd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>harian</w:t>
            </w:r>
            <w:proofErr w:type="spellEnd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>mingguan</w:t>
            </w:r>
            <w:proofErr w:type="spellEnd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 xml:space="preserve">, dan </w:t>
            </w:r>
            <w:proofErr w:type="spellStart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>bulanan</w:t>
            </w:r>
            <w:proofErr w:type="spellEnd"/>
            <w:r w:rsidR="00107AFA" w:rsidRPr="0047341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755D94" w:rsidRPr="0047341E" w:rsidRDefault="00755D94" w:rsidP="0047341E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70" w:hanging="241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Lengkapi </w:t>
            </w:r>
            <w:r w:rsidR="00107AFA"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bahan-bahan perlengkapan toilet.</w:t>
            </w:r>
          </w:p>
        </w:tc>
        <w:tc>
          <w:tcPr>
            <w:tcW w:w="4395" w:type="dxa"/>
          </w:tcPr>
          <w:p w:rsidR="00755D94" w:rsidRPr="0047341E" w:rsidRDefault="00755D94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Menjaga fasilitas pencuci tangan, sanitasi dan toilet:</w:t>
            </w:r>
          </w:p>
          <w:p w:rsidR="00755D94" w:rsidRPr="0047341E" w:rsidRDefault="00755D94" w:rsidP="0047341E">
            <w:pPr>
              <w:numPr>
                <w:ilvl w:val="0"/>
                <w:numId w:val="8"/>
              </w:numPr>
              <w:tabs>
                <w:tab w:val="clear" w:pos="720"/>
                <w:tab w:val="num" w:pos="256"/>
              </w:tabs>
              <w:spacing w:after="0" w:line="240" w:lineRule="auto"/>
              <w:ind w:left="256" w:hanging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Cek kebersihan fasilitas pencuci tangan, bahan sanitasi dan toilet di fasilitas pencuci tangan dan toilet dengan cek visual setiap sebelum mulai produksi oleh </w:t>
            </w:r>
            <w:r w:rsidR="00C34DFB" w:rsidRPr="0047341E">
              <w:rPr>
                <w:rFonts w:ascii="Arial" w:hAnsi="Arial" w:cs="Arial"/>
                <w:sz w:val="20"/>
                <w:szCs w:val="20"/>
                <w:lang w:val="id-ID"/>
              </w:rPr>
              <w:t>Staf Produksi.</w:t>
            </w:r>
            <w:r w:rsidR="00107AFA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55D94" w:rsidRPr="0047341E" w:rsidRDefault="00755D94" w:rsidP="0047341E">
            <w:pPr>
              <w:numPr>
                <w:ilvl w:val="0"/>
                <w:numId w:val="8"/>
              </w:numPr>
              <w:tabs>
                <w:tab w:val="clear" w:pos="720"/>
                <w:tab w:val="num" w:pos="256"/>
              </w:tabs>
              <w:spacing w:after="0" w:line="240" w:lineRule="auto"/>
              <w:ind w:left="256" w:hanging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Pastikan kelengkapan bahan pembersih di toilet dan sabun pencuci tangan di tempat cuci tangan sebelum mulai produksi </w:t>
            </w:r>
            <w:proofErr w:type="spellStart"/>
            <w:r w:rsidR="00675475" w:rsidRPr="0047341E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="0067547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75475" w:rsidRPr="0047341E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="0067547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75475" w:rsidRPr="0047341E">
              <w:rPr>
                <w:rFonts w:ascii="Arial" w:hAnsi="Arial" w:cs="Arial"/>
                <w:sz w:val="20"/>
                <w:szCs w:val="20"/>
              </w:rPr>
              <w:t>formulir</w:t>
            </w:r>
            <w:proofErr w:type="spellEnd"/>
            <w:r w:rsidR="0067547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oleh </w:t>
            </w:r>
            <w:r w:rsidR="00C34DFB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Staf Produksi. </w:t>
            </w:r>
          </w:p>
          <w:p w:rsidR="00755D94" w:rsidRPr="0047341E" w:rsidRDefault="00755D94" w:rsidP="0047341E">
            <w:pPr>
              <w:numPr>
                <w:ilvl w:val="0"/>
                <w:numId w:val="8"/>
              </w:numPr>
              <w:tabs>
                <w:tab w:val="clear" w:pos="720"/>
                <w:tab w:val="num" w:pos="256"/>
              </w:tabs>
              <w:spacing w:after="0" w:line="240" w:lineRule="auto"/>
              <w:ind w:left="256" w:hanging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Lakukan pembersihan tempat cuci tangan dan toilet di tempat cuci tangan dan toilet setiap </w:t>
            </w:r>
            <w:proofErr w:type="spellStart"/>
            <w:r w:rsidR="00DD7F92" w:rsidRPr="0047341E">
              <w:rPr>
                <w:rFonts w:ascii="Arial" w:hAnsi="Arial" w:cs="Arial"/>
                <w:sz w:val="20"/>
                <w:szCs w:val="20"/>
              </w:rPr>
              <w:t>minggu</w:t>
            </w:r>
            <w:proofErr w:type="spellEnd"/>
            <w:r w:rsidR="00DD7F92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75475" w:rsidRPr="0047341E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="0067547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75475" w:rsidRPr="0047341E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="0067547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75475" w:rsidRPr="0047341E">
              <w:rPr>
                <w:rFonts w:ascii="Arial" w:hAnsi="Arial" w:cs="Arial"/>
                <w:sz w:val="20"/>
                <w:szCs w:val="20"/>
              </w:rPr>
              <w:t>formulir</w:t>
            </w:r>
            <w:proofErr w:type="spellEnd"/>
            <w:r w:rsidR="00675475"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7F92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oleh </w:t>
            </w:r>
            <w:r w:rsidR="00C34DFB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Staf Produksi. </w:t>
            </w:r>
          </w:p>
        </w:tc>
        <w:tc>
          <w:tcPr>
            <w:tcW w:w="2552" w:type="dxa"/>
          </w:tcPr>
          <w:p w:rsidR="00755D94" w:rsidRPr="0047341E" w:rsidRDefault="00755D94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Cek apakah masalah disebabkan oleh kesalahan metode/ form yang tidak informatif? J</w:t>
            </w:r>
            <w:r w:rsidR="00DD7F92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ika ya maka lakukan revisi </w:t>
            </w:r>
            <w:r w:rsidR="00C34DFB" w:rsidRPr="0047341E">
              <w:rPr>
                <w:rFonts w:ascii="Arial" w:hAnsi="Arial" w:cs="Arial"/>
                <w:sz w:val="20"/>
                <w:szCs w:val="20"/>
                <w:lang w:val="id-ID"/>
              </w:rPr>
              <w:t>formulir</w:t>
            </w:r>
            <w:r w:rsidR="00DD7F92"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atau instruksi kerja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="00DD7F92" w:rsidRPr="0047341E">
              <w:rPr>
                <w:rFonts w:ascii="Arial" w:hAnsi="Arial" w:cs="Arial"/>
                <w:sz w:val="20"/>
                <w:szCs w:val="20"/>
              </w:rPr>
              <w:t>agar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lebih detail dan jelas.</w:t>
            </w:r>
          </w:p>
          <w:p w:rsidR="00675475" w:rsidRPr="0047341E" w:rsidRDefault="00675475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5475" w:rsidRPr="0047341E" w:rsidRDefault="00675475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Jika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fasilitas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pencuci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tangan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sanitasi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dan toilet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lengkapi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perbaiki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jika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rusak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55D94" w:rsidRPr="0047341E" w:rsidRDefault="00755D94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Jika masalahnya terdapat pada karyawan maka lakukan retraining terhadap karyawan</w:t>
            </w:r>
          </w:p>
          <w:p w:rsidR="00755D94" w:rsidRPr="0047341E" w:rsidRDefault="00755D94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984" w:type="dxa"/>
          </w:tcPr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HARIAN</w:t>
            </w:r>
          </w:p>
          <w:p w:rsidR="00675475" w:rsidRPr="0047341E" w:rsidRDefault="0067547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-FRM-05)</w:t>
            </w:r>
          </w:p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MINGGUAN</w:t>
            </w:r>
          </w:p>
          <w:p w:rsidR="00675475" w:rsidRPr="0047341E" w:rsidRDefault="0067547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-FRM-06)</w:t>
            </w:r>
          </w:p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BULANAN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-FRM-07)</w:t>
            </w:r>
          </w:p>
          <w:p w:rsidR="00675475" w:rsidRPr="0047341E" w:rsidRDefault="0067547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  <w:p w:rsidR="00675475" w:rsidRPr="0047341E" w:rsidRDefault="0067547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PELATIHAN</w:t>
            </w:r>
          </w:p>
          <w:p w:rsidR="00675475" w:rsidRPr="0047341E" w:rsidRDefault="0067547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KARYAWAN</w:t>
            </w:r>
          </w:p>
          <w:p w:rsidR="00755D94" w:rsidRPr="0047341E" w:rsidRDefault="0067547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-FRM-10)</w:t>
            </w:r>
          </w:p>
        </w:tc>
      </w:tr>
      <w:tr w:rsidR="00675475" w:rsidRPr="0047341E" w:rsidTr="003E0A4C">
        <w:tc>
          <w:tcPr>
            <w:tcW w:w="421" w:type="dxa"/>
          </w:tcPr>
          <w:p w:rsidR="00675475" w:rsidRPr="0047341E" w:rsidRDefault="00675475" w:rsidP="004734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5</w:t>
            </w:r>
          </w:p>
        </w:tc>
        <w:tc>
          <w:tcPr>
            <w:tcW w:w="2315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PROTEKSI DARI BAHAN-BAHAN KONTAMINAN 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Melakukan Proteksi dari bahan-bahan kontaminan</w:t>
            </w:r>
          </w:p>
          <w:p w:rsidR="00675475" w:rsidRPr="0047341E" w:rsidRDefault="00675475" w:rsidP="0047341E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241" w:hanging="24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Rawat atap, langit-langit, dinding, pintu, ventilasi, lantai, atau penerangan dalam kondisi</w:t>
            </w:r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, dan pastikan lampu-lampu berpelindung.      </w:t>
            </w:r>
          </w:p>
          <w:p w:rsidR="00675475" w:rsidRPr="0047341E" w:rsidRDefault="00675475" w:rsidP="0047341E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241" w:hanging="24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Pastikan lampu cukup terang.</w:t>
            </w:r>
          </w:p>
          <w:p w:rsidR="00675475" w:rsidRPr="0047341E" w:rsidRDefault="00675475" w:rsidP="0047341E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241" w:hanging="24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Perbaiki/ pindahkan peralatan yang rusak.</w:t>
            </w:r>
          </w:p>
          <w:p w:rsidR="00675475" w:rsidRPr="0047341E" w:rsidRDefault="00675475" w:rsidP="0047341E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241" w:hanging="24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Jaga agar tidak ada kondensasi.</w:t>
            </w:r>
          </w:p>
          <w:p w:rsidR="00675475" w:rsidRPr="0047341E" w:rsidRDefault="00675475" w:rsidP="0047341E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241" w:hanging="24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Jaga agar pertukaran udara memadai.</w:t>
            </w:r>
          </w:p>
          <w:p w:rsidR="00675475" w:rsidRPr="0047341E" w:rsidRDefault="00675475" w:rsidP="0047341E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241" w:hanging="24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Lakukan pembuangan limbah dengan benar.</w:t>
            </w:r>
          </w:p>
        </w:tc>
        <w:tc>
          <w:tcPr>
            <w:tcW w:w="4395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lastRenderedPageBreak/>
              <w:t xml:space="preserve">Melakukan </w:t>
            </w:r>
            <w:r w:rsidRPr="0047341E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roteksi dari bahan-bahan kontaminan</w:t>
            </w:r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di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seluruh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ruang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pengolahan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dengan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cara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sebagai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berikut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</w:p>
          <w:p w:rsidR="00675475" w:rsidRPr="0047341E" w:rsidRDefault="00675475" w:rsidP="0047341E">
            <w:pPr>
              <w:numPr>
                <w:ilvl w:val="0"/>
                <w:numId w:val="9"/>
              </w:numPr>
              <w:tabs>
                <w:tab w:val="clear" w:pos="720"/>
                <w:tab w:val="num" w:pos="256"/>
              </w:tabs>
              <w:spacing w:after="0" w:line="240" w:lineRule="auto"/>
              <w:ind w:left="256" w:hanging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Cek kebersihan atap, langit-langit, dinding, pintu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ventilasi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lantai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da</w:t>
            </w:r>
            <w:r w:rsidRPr="0047341E">
              <w:rPr>
                <w:rFonts w:ascii="Arial" w:hAnsi="Arial" w:cs="Arial"/>
                <w:sz w:val="20"/>
                <w:szCs w:val="20"/>
              </w:rPr>
              <w:t>n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penerangan,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pelindung lampu-lampu, setiap sebelum pengolahan dimulai di seluruh area pengolahan pangan oleh Staf Produksi. </w:t>
            </w:r>
          </w:p>
          <w:p w:rsidR="00675475" w:rsidRPr="0047341E" w:rsidRDefault="00675475" w:rsidP="0047341E">
            <w:pPr>
              <w:numPr>
                <w:ilvl w:val="0"/>
                <w:numId w:val="9"/>
              </w:numPr>
              <w:tabs>
                <w:tab w:val="clear" w:pos="720"/>
                <w:tab w:val="num" w:pos="256"/>
              </w:tabs>
              <w:spacing w:after="0" w:line="240" w:lineRule="auto"/>
              <w:ind w:left="256" w:hanging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Monitor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47341E">
              <w:rPr>
                <w:rFonts w:ascii="Arial" w:hAnsi="Arial" w:cs="Arial"/>
                <w:i/>
                <w:sz w:val="20"/>
                <w:szCs w:val="20"/>
                <w:lang w:val="id-ID"/>
              </w:rPr>
              <w:t>checklist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setiap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hari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mingguan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bulanan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oleh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Staff Produksi. </w:t>
            </w:r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75475" w:rsidRPr="0047341E" w:rsidRDefault="00675475" w:rsidP="0047341E">
            <w:pPr>
              <w:numPr>
                <w:ilvl w:val="0"/>
                <w:numId w:val="9"/>
              </w:numPr>
              <w:tabs>
                <w:tab w:val="clear" w:pos="720"/>
                <w:tab w:val="num" w:pos="256"/>
              </w:tabs>
              <w:spacing w:after="0" w:line="240" w:lineRule="auto"/>
              <w:ind w:left="256" w:hanging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 xml:space="preserve">Monitor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47341E">
              <w:rPr>
                <w:rFonts w:ascii="Arial" w:hAnsi="Arial" w:cs="Arial"/>
                <w:i/>
                <w:sz w:val="20"/>
                <w:szCs w:val="20"/>
                <w:lang w:val="id-ID"/>
              </w:rPr>
              <w:t>che</w:t>
            </w:r>
            <w:r w:rsidRPr="0047341E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47341E">
              <w:rPr>
                <w:rFonts w:ascii="Arial" w:hAnsi="Arial" w:cs="Arial"/>
                <w:i/>
                <w:sz w:val="20"/>
                <w:szCs w:val="20"/>
                <w:lang w:val="id-ID"/>
              </w:rPr>
              <w:t>klist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kondisi pembuangan limbah dengan benar setelah produksi selesai dilakukan oleh Staf Produksi. </w:t>
            </w:r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675475" w:rsidRPr="0047341E" w:rsidRDefault="00675475" w:rsidP="0047341E">
            <w:pPr>
              <w:pStyle w:val="ListParagraph"/>
              <w:numPr>
                <w:ilvl w:val="0"/>
                <w:numId w:val="16"/>
              </w:numPr>
              <w:ind w:left="177" w:hanging="142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lastRenderedPageBreak/>
              <w:t>Lakukan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modifikasi metode</w:t>
            </w:r>
          </w:p>
          <w:p w:rsidR="00675475" w:rsidRPr="0047341E" w:rsidRDefault="00675475" w:rsidP="0047341E">
            <w:pPr>
              <w:pStyle w:val="ListParagraph"/>
              <w:numPr>
                <w:ilvl w:val="0"/>
                <w:numId w:val="16"/>
              </w:numPr>
              <w:ind w:left="177" w:hanging="142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Jika kontaminasi timbul karena kompetensi karyawan untuk melakukan pencegahan kontaminasi maka lakukan retraining kontaminasi maka lakukan retraining </w:t>
            </w:r>
          </w:p>
        </w:tc>
        <w:tc>
          <w:tcPr>
            <w:tcW w:w="1984" w:type="dxa"/>
          </w:tcPr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HARIAN</w:t>
            </w:r>
          </w:p>
          <w:p w:rsidR="00675475" w:rsidRPr="0047341E" w:rsidRDefault="0067547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-FRM-05)</w:t>
            </w:r>
          </w:p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MINGGUAN</w:t>
            </w:r>
          </w:p>
          <w:p w:rsidR="00675475" w:rsidRPr="0047341E" w:rsidRDefault="0067547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-FRM-06)</w:t>
            </w:r>
          </w:p>
          <w:p w:rsidR="00675475" w:rsidRPr="0047341E" w:rsidRDefault="0067547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MONITORING 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675475" w:rsidRPr="0047341E" w:rsidRDefault="0067547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BULANAN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lastRenderedPageBreak/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-FRM-07)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PROGRAM PELATIHAN KARYAWAN</w:t>
            </w:r>
            <w:proofErr w:type="gramStart"/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End"/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-FRM-10)</w:t>
            </w:r>
          </w:p>
        </w:tc>
      </w:tr>
      <w:tr w:rsidR="00675475" w:rsidRPr="0047341E" w:rsidTr="003E0A4C">
        <w:tc>
          <w:tcPr>
            <w:tcW w:w="421" w:type="dxa"/>
          </w:tcPr>
          <w:p w:rsidR="00675475" w:rsidRPr="0047341E" w:rsidRDefault="00675475" w:rsidP="004734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6</w:t>
            </w:r>
          </w:p>
        </w:tc>
        <w:tc>
          <w:tcPr>
            <w:tcW w:w="2315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PELABELAN, PENYIMPANAN, DAN PENGGUNAAN BAHAN TOKSIN YANG BENAR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1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penggunaan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toksin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3496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Pelabelan, penyimpanan, dan penggunaan bahan toksin yang benar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1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penggunaan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toksin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395" w:type="dxa"/>
          </w:tcPr>
          <w:p w:rsidR="00675475" w:rsidRPr="0047341E" w:rsidRDefault="00675475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Pelabelan, penyimpanan, dan penggunaan bahan toksin yang benar</w:t>
            </w:r>
          </w:p>
          <w:p w:rsidR="00675475" w:rsidRPr="0047341E" w:rsidRDefault="00675475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675475" w:rsidRPr="0047341E" w:rsidRDefault="00675475" w:rsidP="0047341E">
            <w:pPr>
              <w:spacing w:after="0" w:line="240" w:lineRule="auto"/>
              <w:ind w:left="-14" w:firstLine="14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penggunaan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toksin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675475" w:rsidRPr="0047341E" w:rsidRDefault="00675475" w:rsidP="0047341E">
            <w:pPr>
              <w:spacing w:after="0" w:line="240" w:lineRule="auto"/>
              <w:ind w:left="25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2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1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penggunaan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bahan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toksin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</w:p>
        </w:tc>
        <w:tc>
          <w:tcPr>
            <w:tcW w:w="1984" w:type="dxa"/>
          </w:tcPr>
          <w:p w:rsidR="00675475" w:rsidRPr="0047341E" w:rsidRDefault="00675475" w:rsidP="0047341E">
            <w:pPr>
              <w:spacing w:after="0" w:line="240" w:lineRule="auto"/>
              <w:ind w:left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75475" w:rsidRPr="0047341E" w:rsidTr="003E0A4C">
        <w:tc>
          <w:tcPr>
            <w:tcW w:w="421" w:type="dxa"/>
          </w:tcPr>
          <w:p w:rsidR="00675475" w:rsidRPr="0047341E" w:rsidRDefault="00675475" w:rsidP="0047341E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7</w:t>
            </w:r>
          </w:p>
        </w:tc>
        <w:tc>
          <w:tcPr>
            <w:tcW w:w="2315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PENGAWASAN KONDISI KESEHATAN PERSONEL YANG DAPAT MENGAKIBATKAN KONTAMINASI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  <w:lang w:val="id-ID"/>
              </w:rPr>
              <w:t>Pengawasan kondisi kesehatan personel</w:t>
            </w:r>
          </w:p>
          <w:p w:rsidR="00675475" w:rsidRPr="0047341E" w:rsidRDefault="00675475" w:rsidP="0047341E">
            <w:pPr>
              <w:numPr>
                <w:ilvl w:val="0"/>
                <w:numId w:val="4"/>
              </w:numPr>
              <w:tabs>
                <w:tab w:val="clear" w:pos="720"/>
                <w:tab w:val="num" w:pos="151"/>
              </w:tabs>
              <w:spacing w:after="0" w:line="240" w:lineRule="auto"/>
              <w:ind w:left="151" w:hanging="15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Jaga kebersihan personel yang menangani makanan dan proses.</w:t>
            </w:r>
          </w:p>
          <w:p w:rsidR="00675475" w:rsidRPr="0047341E" w:rsidRDefault="00675475" w:rsidP="0047341E">
            <w:pPr>
              <w:numPr>
                <w:ilvl w:val="0"/>
                <w:numId w:val="4"/>
              </w:numPr>
              <w:tabs>
                <w:tab w:val="clear" w:pos="720"/>
                <w:tab w:val="num" w:pos="151"/>
              </w:tabs>
              <w:spacing w:after="0" w:line="240" w:lineRule="auto"/>
              <w:ind w:left="151" w:hanging="15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Pastikan personel yang menangani makanan dan proses melakukan tindakan pengamanan untuk mencegah terjadinya kontaminasi pada makanan.</w:t>
            </w:r>
          </w:p>
          <w:p w:rsidR="00675475" w:rsidRPr="0047341E" w:rsidRDefault="00675475" w:rsidP="0047341E">
            <w:pPr>
              <w:numPr>
                <w:ilvl w:val="0"/>
                <w:numId w:val="4"/>
              </w:numPr>
              <w:tabs>
                <w:tab w:val="clear" w:pos="720"/>
                <w:tab w:val="num" w:pos="151"/>
              </w:tabs>
              <w:spacing w:after="0" w:line="240" w:lineRule="auto"/>
              <w:ind w:left="151" w:hanging="15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Lakukan kontrol dengan membuat peraturan yang berlaku untuk melarang orang yang berpenyakit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masuk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ke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ruang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produksi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, dan memastikan selalu cuci tangan sebelum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menangani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makanan.</w:t>
            </w:r>
          </w:p>
        </w:tc>
        <w:tc>
          <w:tcPr>
            <w:tcW w:w="4395" w:type="dxa"/>
          </w:tcPr>
          <w:p w:rsidR="00675475" w:rsidRPr="0047341E" w:rsidRDefault="00675475" w:rsidP="0047341E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1E">
              <w:rPr>
                <w:rFonts w:ascii="Arial" w:hAnsi="Arial" w:cs="Arial"/>
                <w:bCs/>
                <w:sz w:val="20"/>
                <w:szCs w:val="20"/>
                <w:lang w:val="id-ID"/>
              </w:rPr>
              <w:t>Pengawasan kondisi kesehatan personel</w:t>
            </w:r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di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ruang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pengolahan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dengan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bCs/>
                <w:sz w:val="20"/>
                <w:szCs w:val="20"/>
              </w:rPr>
              <w:t>cara</w:t>
            </w:r>
            <w:proofErr w:type="spellEnd"/>
            <w:r w:rsidRPr="0047341E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</w:p>
          <w:p w:rsidR="00675475" w:rsidRPr="0047341E" w:rsidRDefault="00675475" w:rsidP="0047341E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Cek kebersihan tangan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personel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dengan meminta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personel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mencuci tangan di wastafel di ruang produksi sebelum memulai pekerjaan </w:t>
            </w:r>
            <w:r w:rsidRPr="0047341E">
              <w:rPr>
                <w:rFonts w:ascii="Arial" w:hAnsi="Arial" w:cs="Arial"/>
                <w:sz w:val="20"/>
                <w:szCs w:val="20"/>
              </w:rPr>
              <w:t xml:space="preserve">oleh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Staf Produksi (Rosida).</w:t>
            </w:r>
          </w:p>
          <w:p w:rsidR="00675475" w:rsidRPr="0047341E" w:rsidRDefault="00675475" w:rsidP="0047341E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Cek penggunaan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perlengkapan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kerja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 dengan pengecekan visual di ruang produksi sebelum memulai pekerjaan oleh Staf Produksi (Rosida).</w:t>
            </w:r>
          </w:p>
          <w:p w:rsidR="00675475" w:rsidRPr="0047341E" w:rsidRDefault="00675475" w:rsidP="0047341E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spacing w:after="0" w:line="240" w:lineRule="auto"/>
              <w:ind w:left="166" w:hanging="16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Cek kesehatan karyawan dengan pengecekan visual di ruang produksi setiap sebelum mulai produksi oleh Staf Produksi (Rosida).</w:t>
            </w:r>
          </w:p>
        </w:tc>
        <w:tc>
          <w:tcPr>
            <w:tcW w:w="2552" w:type="dxa"/>
          </w:tcPr>
          <w:p w:rsidR="00675475" w:rsidRPr="0047341E" w:rsidRDefault="00675475" w:rsidP="0047341E">
            <w:pPr>
              <w:pStyle w:val="ListParagraph"/>
              <w:numPr>
                <w:ilvl w:val="0"/>
                <w:numId w:val="17"/>
              </w:numPr>
              <w:ind w:left="176" w:hanging="17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Dilakukan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monitoring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pemeriksaan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kesehatan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secara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rutin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tiap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6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bulan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sekali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75475" w:rsidRPr="0047341E" w:rsidRDefault="00675475" w:rsidP="0047341E">
            <w:pPr>
              <w:pStyle w:val="ListParagraph"/>
              <w:numPr>
                <w:ilvl w:val="0"/>
                <w:numId w:val="17"/>
              </w:numPr>
              <w:ind w:left="176" w:hanging="17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Dilakukan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monitoring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hiegiene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sanitasi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sebelum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masuk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ruang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341E">
              <w:rPr>
                <w:rFonts w:ascii="Arial" w:hAnsi="Arial" w:cs="Arial"/>
                <w:sz w:val="20"/>
                <w:szCs w:val="20"/>
              </w:rPr>
              <w:t>produksi</w:t>
            </w:r>
            <w:proofErr w:type="spellEnd"/>
            <w:r w:rsidRPr="0047341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75475" w:rsidRPr="0047341E" w:rsidRDefault="00675475" w:rsidP="0047341E">
            <w:pPr>
              <w:pStyle w:val="ListParagraph"/>
              <w:numPr>
                <w:ilvl w:val="0"/>
                <w:numId w:val="17"/>
              </w:numPr>
              <w:ind w:left="176" w:hanging="176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</w:rPr>
              <w:t>D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ilakukan retraining tentang bahaya keamanan pangan yang mungkin timbul terhadap kesehatan </w:t>
            </w:r>
            <w:proofErr w:type="gramStart"/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karyawan</w:t>
            </w:r>
            <w:r w:rsidRPr="0047341E">
              <w:rPr>
                <w:rFonts w:ascii="Arial" w:hAnsi="Arial" w:cs="Arial"/>
                <w:sz w:val="20"/>
                <w:szCs w:val="20"/>
              </w:rPr>
              <w:t>.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karyawan</w:t>
            </w:r>
            <w:proofErr w:type="gramEnd"/>
            <w:r w:rsidRPr="004734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675475" w:rsidRPr="0047341E" w:rsidRDefault="00675475" w:rsidP="0047341E">
            <w:pPr>
              <w:spacing w:after="0" w:line="240" w:lineRule="auto"/>
              <w:ind w:left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PEMERIKSAAN HIGIENE DAN SANITASI </w:t>
            </w:r>
            <w:proofErr w:type="gramStart"/>
            <w:r w:rsidRPr="0047341E">
              <w:rPr>
                <w:rFonts w:ascii="Arial" w:hAnsi="Arial" w:cs="Arial"/>
                <w:b/>
                <w:sz w:val="20"/>
                <w:szCs w:val="20"/>
              </w:rPr>
              <w:t>KARYAWAN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gramEnd"/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-FRM-08)</w:t>
            </w:r>
          </w:p>
          <w:p w:rsidR="00675475" w:rsidRPr="0047341E" w:rsidRDefault="00675475" w:rsidP="0047341E">
            <w:pPr>
              <w:spacing w:after="0" w:line="240" w:lineRule="auto"/>
              <w:ind w:left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PEMERIKSAAN KESEHATAN </w:t>
            </w:r>
            <w:proofErr w:type="gramStart"/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KARYAWAN 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End"/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-FRM-09)</w:t>
            </w:r>
          </w:p>
          <w:p w:rsidR="00675475" w:rsidRPr="0047341E" w:rsidRDefault="00675475" w:rsidP="0047341E">
            <w:pPr>
              <w:spacing w:after="0" w:line="240" w:lineRule="auto"/>
              <w:ind w:left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PROGRAM PELATIHAN </w:t>
            </w:r>
            <w:proofErr w:type="gramStart"/>
            <w:r w:rsidRPr="0047341E">
              <w:rPr>
                <w:rFonts w:ascii="Arial" w:hAnsi="Arial" w:cs="Arial"/>
                <w:b/>
                <w:sz w:val="20"/>
                <w:szCs w:val="20"/>
              </w:rPr>
              <w:t xml:space="preserve">KARYAWAN 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End"/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-FRM-10)</w:t>
            </w:r>
          </w:p>
        </w:tc>
      </w:tr>
      <w:tr w:rsidR="00675475" w:rsidRPr="0047341E" w:rsidTr="003E0A4C">
        <w:tc>
          <w:tcPr>
            <w:tcW w:w="421" w:type="dxa"/>
          </w:tcPr>
          <w:p w:rsidR="00675475" w:rsidRPr="0047341E" w:rsidRDefault="00675475" w:rsidP="004734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8</w:t>
            </w:r>
          </w:p>
        </w:tc>
        <w:tc>
          <w:tcPr>
            <w:tcW w:w="2315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MENGHILANGKAN HAMA DARI UNIT PENGOLAHAN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3496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  <w:lang w:val="id-ID"/>
              </w:rPr>
              <w:t>Menghilangkan pest dari unit pengolahan</w:t>
            </w:r>
          </w:p>
          <w:p w:rsidR="00675475" w:rsidRPr="0047341E" w:rsidRDefault="00675475" w:rsidP="0047341E">
            <w:pPr>
              <w:numPr>
                <w:ilvl w:val="0"/>
                <w:numId w:val="4"/>
              </w:numPr>
              <w:tabs>
                <w:tab w:val="clear" w:pos="720"/>
                <w:tab w:val="num" w:pos="151"/>
              </w:tabs>
              <w:spacing w:after="0" w:line="240" w:lineRule="auto"/>
              <w:ind w:left="151" w:hanging="15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Pastikan tidak terdapat barang/benda/tempat yang menarik kehadiran hewan pengerat/serangga.</w:t>
            </w:r>
          </w:p>
          <w:p w:rsidR="00675475" w:rsidRPr="0047341E" w:rsidRDefault="00675475" w:rsidP="0047341E">
            <w:pPr>
              <w:numPr>
                <w:ilvl w:val="0"/>
                <w:numId w:val="4"/>
              </w:numPr>
              <w:tabs>
                <w:tab w:val="clear" w:pos="720"/>
                <w:tab w:val="num" w:pos="151"/>
              </w:tabs>
              <w:spacing w:after="0" w:line="240" w:lineRule="auto"/>
              <w:ind w:left="151" w:hanging="151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Pastikan upaya pengawasan binatang pengerat/serangga pencegahan maupun pembasmian efektif .                                              </w:t>
            </w:r>
          </w:p>
        </w:tc>
        <w:tc>
          <w:tcPr>
            <w:tcW w:w="4395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Pastikan apakah ketidaksesuaian disebabkan oleh metode pencegahan hama, maka dilakukan modifikasi metode pencegahan hama</w:t>
            </w:r>
            <w:r w:rsidRPr="0047341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Jika ketidaksesuaian disebabkan oleh karyawan yang berperilaku yang mengundang hama maka dilakukan retraining terhadap karyawan tersebut terkait pengendalian hama</w:t>
            </w:r>
            <w:r w:rsidR="00B14CE5" w:rsidRPr="004734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>Pastikan apakah ketidaksesuaian disebabkan oleh metode pencegahan hama, maka dilakukan modifikasi metode pencegahan hama</w:t>
            </w: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675475" w:rsidRPr="0047341E" w:rsidRDefault="00675475" w:rsidP="004734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t xml:space="preserve">Jika ketidaksesuaian disebabkan oleh karyawan yang berperilaku yang mengundang hama maka </w:t>
            </w:r>
            <w:r w:rsidRPr="0047341E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dilakukan retraining terhadap karyawan tersebut terkait pengendalian hama</w:t>
            </w:r>
          </w:p>
        </w:tc>
        <w:tc>
          <w:tcPr>
            <w:tcW w:w="1984" w:type="dxa"/>
          </w:tcPr>
          <w:p w:rsidR="00B14CE5" w:rsidRPr="0047341E" w:rsidRDefault="00B14CE5" w:rsidP="0047341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MONITORING </w:t>
            </w:r>
          </w:p>
          <w:p w:rsidR="00B14CE5" w:rsidRPr="0047341E" w:rsidRDefault="00B14CE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PEMBERSIHAN</w:t>
            </w:r>
          </w:p>
          <w:p w:rsidR="00B14CE5" w:rsidRPr="0047341E" w:rsidRDefault="00B14CE5" w:rsidP="0047341E">
            <w:pPr>
              <w:spacing w:after="0" w:line="240" w:lineRule="auto"/>
              <w:ind w:left="900" w:hanging="900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HARIAN</w:t>
            </w:r>
          </w:p>
          <w:p w:rsidR="00B14CE5" w:rsidRPr="0047341E" w:rsidRDefault="00B14CE5" w:rsidP="0047341E">
            <w:pPr>
              <w:spacing w:after="0" w:line="240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-FRM-05)</w:t>
            </w:r>
          </w:p>
          <w:p w:rsidR="00B14CE5" w:rsidRPr="0047341E" w:rsidRDefault="00B14CE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  <w:p w:rsidR="00B14CE5" w:rsidRPr="0047341E" w:rsidRDefault="00B14CE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PELATIHAN</w:t>
            </w:r>
          </w:p>
          <w:p w:rsidR="00B14CE5" w:rsidRPr="0047341E" w:rsidRDefault="00B14CE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KARYAWAN</w:t>
            </w:r>
          </w:p>
          <w:p w:rsidR="00675475" w:rsidRPr="0047341E" w:rsidRDefault="00B14CE5" w:rsidP="0047341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47341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E16DC" w:rsidRPr="0047341E">
              <w:rPr>
                <w:rFonts w:ascii="Arial" w:hAnsi="Arial" w:cs="Arial"/>
                <w:b/>
                <w:sz w:val="20"/>
                <w:szCs w:val="20"/>
              </w:rPr>
              <w:t>EY</w:t>
            </w:r>
            <w:r w:rsidRPr="0047341E">
              <w:rPr>
                <w:rFonts w:ascii="Arial" w:hAnsi="Arial" w:cs="Arial"/>
                <w:b/>
                <w:sz w:val="20"/>
                <w:szCs w:val="20"/>
              </w:rPr>
              <w:t>-FRM-10)</w:t>
            </w:r>
          </w:p>
        </w:tc>
      </w:tr>
    </w:tbl>
    <w:p w:rsidR="00755D94" w:rsidRPr="00762B62" w:rsidRDefault="00755D94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  <w:lang w:val="id-ID"/>
        </w:rPr>
        <w:sectPr w:rsidR="00A02AAA" w:rsidRPr="00762B62" w:rsidSect="0047341E">
          <w:pgSz w:w="16839" w:h="11907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b/>
        </w:rPr>
      </w:pPr>
      <w:r w:rsidRPr="00762B62">
        <w:rPr>
          <w:rFonts w:ascii="Arial" w:hAnsi="Arial" w:cs="Arial"/>
          <w:b/>
        </w:rPr>
        <w:lastRenderedPageBreak/>
        <w:t>FORMULIR REKAMAN HARIAN PENGENDALIAN SANITASI</w:t>
      </w:r>
    </w:p>
    <w:p w:rsidR="00A02AAA" w:rsidRPr="00762B62" w:rsidRDefault="00A02AAA" w:rsidP="00762B62">
      <w:pPr>
        <w:spacing w:after="0" w:line="240" w:lineRule="auto"/>
        <w:rPr>
          <w:rFonts w:ascii="Arial" w:hAnsi="Arial" w:cs="Arial"/>
        </w:rPr>
      </w:pPr>
    </w:p>
    <w:p w:rsidR="00A02AAA" w:rsidRPr="00762B62" w:rsidRDefault="00A02AAA" w:rsidP="00762B62">
      <w:pPr>
        <w:spacing w:after="0" w:line="240" w:lineRule="auto"/>
        <w:rPr>
          <w:rFonts w:ascii="Arial" w:hAnsi="Arial" w:cs="Arial"/>
        </w:rPr>
      </w:pPr>
      <w:proofErr w:type="spellStart"/>
      <w:r w:rsidRPr="00762B62">
        <w:rPr>
          <w:rFonts w:ascii="Arial" w:hAnsi="Arial" w:cs="Arial"/>
        </w:rPr>
        <w:t>Tanggal</w:t>
      </w:r>
      <w:proofErr w:type="spellEnd"/>
      <w:r w:rsidRPr="00762B62">
        <w:rPr>
          <w:rFonts w:ascii="Arial" w:hAnsi="Arial" w:cs="Arial"/>
        </w:rPr>
        <w:t xml:space="preserve"> </w:t>
      </w:r>
      <w:proofErr w:type="spellStart"/>
      <w:r w:rsidRPr="00762B62">
        <w:rPr>
          <w:rFonts w:ascii="Arial" w:hAnsi="Arial" w:cs="Arial"/>
        </w:rPr>
        <w:t>laporan</w:t>
      </w:r>
      <w:proofErr w:type="spellEnd"/>
      <w:r w:rsidRPr="00762B62">
        <w:rPr>
          <w:rFonts w:ascii="Arial" w:hAnsi="Arial" w:cs="Arial"/>
        </w:rPr>
        <w:tab/>
        <w:t xml:space="preserve">: </w:t>
      </w:r>
    </w:p>
    <w:p w:rsidR="00A02AAA" w:rsidRPr="00762B62" w:rsidRDefault="00A02AAA" w:rsidP="00762B62">
      <w:pPr>
        <w:spacing w:after="0" w:line="240" w:lineRule="auto"/>
        <w:rPr>
          <w:rFonts w:ascii="Arial" w:hAnsi="Arial" w:cs="Arial"/>
          <w:lang w:val="id-ID"/>
        </w:rPr>
      </w:pPr>
      <w:r w:rsidRPr="00762B62">
        <w:rPr>
          <w:rFonts w:ascii="Arial" w:hAnsi="Arial" w:cs="Arial"/>
        </w:rPr>
        <w:t>Nama Perusahaan</w:t>
      </w:r>
      <w:r w:rsidRPr="00762B62">
        <w:rPr>
          <w:rFonts w:ascii="Arial" w:hAnsi="Arial" w:cs="Arial"/>
        </w:rPr>
        <w:tab/>
        <w:t xml:space="preserve">: </w:t>
      </w:r>
      <w:r w:rsidR="00C34DFB" w:rsidRPr="00762B62">
        <w:rPr>
          <w:rFonts w:ascii="Arial" w:hAnsi="Arial" w:cs="Arial"/>
          <w:lang w:val="id-ID"/>
        </w:rPr>
        <w:t>E-Yoci Homemade Yoghurt</w:t>
      </w:r>
    </w:p>
    <w:p w:rsidR="00A02AAA" w:rsidRPr="00762B62" w:rsidRDefault="00A02AAA" w:rsidP="00762B62">
      <w:pPr>
        <w:spacing w:after="0"/>
        <w:rPr>
          <w:rFonts w:ascii="Arial" w:hAnsi="Arial" w:cs="Arial"/>
        </w:rPr>
      </w:pPr>
      <w:r w:rsidRPr="00762B62">
        <w:rPr>
          <w:rFonts w:ascii="Arial" w:hAnsi="Arial" w:cs="Arial"/>
        </w:rPr>
        <w:t>Alamat</w:t>
      </w:r>
      <w:r w:rsidRPr="00762B62">
        <w:rPr>
          <w:rFonts w:ascii="Arial" w:hAnsi="Arial" w:cs="Arial"/>
        </w:rPr>
        <w:tab/>
      </w:r>
      <w:r w:rsidRPr="00762B62">
        <w:rPr>
          <w:rFonts w:ascii="Arial" w:hAnsi="Arial" w:cs="Arial"/>
        </w:rPr>
        <w:tab/>
      </w:r>
      <w:r w:rsidRPr="00762B62">
        <w:rPr>
          <w:rFonts w:ascii="Arial" w:hAnsi="Arial" w:cs="Arial"/>
        </w:rPr>
        <w:tab/>
        <w:t xml:space="preserve">: </w:t>
      </w:r>
      <w:r w:rsidR="00C34DFB" w:rsidRPr="00762B62">
        <w:rPr>
          <w:rFonts w:ascii="Arial" w:hAnsi="Arial" w:cs="Arial"/>
        </w:rPr>
        <w:t xml:space="preserve">Jl. Raya Taman Safari RT 03/06 No 200, </w:t>
      </w:r>
      <w:proofErr w:type="spellStart"/>
      <w:r w:rsidR="00C34DFB" w:rsidRPr="00762B62">
        <w:rPr>
          <w:rFonts w:ascii="Arial" w:hAnsi="Arial" w:cs="Arial"/>
        </w:rPr>
        <w:t>Cibeureum</w:t>
      </w:r>
      <w:proofErr w:type="spellEnd"/>
      <w:r w:rsidR="00C34DFB" w:rsidRPr="00762B62">
        <w:rPr>
          <w:rFonts w:ascii="Arial" w:hAnsi="Arial" w:cs="Arial"/>
        </w:rPr>
        <w:t xml:space="preserve">, </w:t>
      </w:r>
      <w:proofErr w:type="spellStart"/>
      <w:r w:rsidR="00C34DFB" w:rsidRPr="00762B62">
        <w:rPr>
          <w:rFonts w:ascii="Arial" w:hAnsi="Arial" w:cs="Arial"/>
        </w:rPr>
        <w:t>Cisarua</w:t>
      </w:r>
      <w:proofErr w:type="spellEnd"/>
      <w:r w:rsidR="00C34DFB" w:rsidRPr="00762B62">
        <w:rPr>
          <w:rFonts w:ascii="Arial" w:hAnsi="Arial" w:cs="Arial"/>
        </w:rPr>
        <w:t xml:space="preserve">, </w:t>
      </w:r>
      <w:proofErr w:type="spellStart"/>
      <w:r w:rsidR="00C34DFB" w:rsidRPr="00762B62">
        <w:rPr>
          <w:rFonts w:ascii="Arial" w:hAnsi="Arial" w:cs="Arial"/>
        </w:rPr>
        <w:t>Kabupaten</w:t>
      </w:r>
      <w:proofErr w:type="spellEnd"/>
      <w:r w:rsidR="00C34DFB" w:rsidRPr="00762B62">
        <w:rPr>
          <w:rFonts w:ascii="Arial" w:hAnsi="Arial" w:cs="Arial"/>
        </w:rPr>
        <w:t xml:space="preserve"> Bogor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952"/>
        <w:gridCol w:w="708"/>
        <w:gridCol w:w="709"/>
        <w:gridCol w:w="709"/>
        <w:gridCol w:w="709"/>
        <w:gridCol w:w="708"/>
        <w:gridCol w:w="1134"/>
        <w:gridCol w:w="1418"/>
      </w:tblGrid>
      <w:tr w:rsidR="00E035EA" w:rsidRPr="00762B62" w:rsidTr="008235EC">
        <w:trPr>
          <w:cantSplit/>
          <w:trHeight w:val="629"/>
          <w:tblHeader/>
          <w:jc w:val="center"/>
        </w:trPr>
        <w:tc>
          <w:tcPr>
            <w:tcW w:w="343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Area Sanitasi dan Tujuan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Pre-Op</w:t>
            </w:r>
          </w:p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Time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Start</w:t>
            </w:r>
          </w:p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Time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2 hour time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4 hour</w:t>
            </w:r>
          </w:p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time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6 hour</w:t>
            </w:r>
          </w:p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time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8 hour time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Post-OP Time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color w:val="000000"/>
                <w:lang w:val="id-ID"/>
              </w:rPr>
              <w:t>Keterangan dan koreksi</w:t>
            </w:r>
          </w:p>
        </w:tc>
      </w:tr>
      <w:tr w:rsidR="00E035EA" w:rsidRPr="00762B62" w:rsidTr="00B14CE5">
        <w:trPr>
          <w:cantSplit/>
          <w:trHeight w:val="351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>Keamanan air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B14CE5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ind w:left="36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Cek keamanan air yang digunakan untuk pencucian </w:t>
            </w:r>
            <w:r w:rsidR="00C34DFB" w:rsidRPr="00762B62">
              <w:rPr>
                <w:rFonts w:ascii="Arial" w:hAnsi="Arial" w:cs="Arial"/>
                <w:sz w:val="22"/>
                <w:szCs w:val="22"/>
                <w:lang w:val="id-ID"/>
              </w:rPr>
              <w:t>peralatan</w:t>
            </w: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 (dari air </w:t>
            </w:r>
            <w:r w:rsidR="00C34DFB" w:rsidRPr="00762B62">
              <w:rPr>
                <w:rFonts w:ascii="Arial" w:hAnsi="Arial" w:cs="Arial"/>
                <w:sz w:val="22"/>
                <w:szCs w:val="22"/>
                <w:lang w:val="id-ID"/>
              </w:rPr>
              <w:t>kran</w:t>
            </w: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) </w:t>
            </w:r>
            <w:r w:rsidR="00C34DFB" w:rsidRPr="00762B62">
              <w:rPr>
                <w:rFonts w:ascii="Arial" w:hAnsi="Arial" w:cs="Arial"/>
                <w:sz w:val="22"/>
                <w:szCs w:val="22"/>
                <w:lang w:val="id-ID"/>
              </w:rPr>
              <w:t>dan  untuk pelarutan bahan baku (dari air minum)</w:t>
            </w:r>
            <w:r w:rsidR="00B14CE5"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 ) </w:t>
            </w:r>
            <w:proofErr w:type="spellStart"/>
            <w:r w:rsidR="00B14CE5" w:rsidRPr="00762B62">
              <w:rPr>
                <w:rFonts w:ascii="Arial" w:hAnsi="Arial" w:cs="Arial"/>
                <w:sz w:val="22"/>
                <w:szCs w:val="22"/>
              </w:rPr>
              <w:t>sebelum</w:t>
            </w:r>
            <w:proofErr w:type="spellEnd"/>
            <w:r w:rsidR="00B14CE5" w:rsidRPr="00762B62">
              <w:rPr>
                <w:rFonts w:ascii="Arial" w:hAnsi="Arial" w:cs="Arial"/>
                <w:sz w:val="22"/>
                <w:szCs w:val="22"/>
              </w:rPr>
              <w:t xml:space="preserve"> proses </w:t>
            </w:r>
            <w:proofErr w:type="spellStart"/>
            <w:r w:rsidR="00B14CE5" w:rsidRPr="00762B62">
              <w:rPr>
                <w:rFonts w:ascii="Arial" w:hAnsi="Arial" w:cs="Arial"/>
                <w:sz w:val="22"/>
                <w:szCs w:val="22"/>
              </w:rPr>
              <w:t>produksi</w:t>
            </w:r>
            <w:proofErr w:type="spellEnd"/>
            <w:r w:rsidR="00B14CE5" w:rsidRPr="00762B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14CE5" w:rsidRPr="00762B62">
              <w:rPr>
                <w:rFonts w:ascii="Arial" w:hAnsi="Arial" w:cs="Arial"/>
                <w:sz w:val="22"/>
                <w:szCs w:val="22"/>
              </w:rPr>
              <w:t>dimulai</w:t>
            </w:r>
            <w:proofErr w:type="spellEnd"/>
            <w:r w:rsidR="00B14CE5" w:rsidRPr="00762B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4CE5"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sesuai permenkes 416 dan air </w:t>
            </w:r>
            <w:proofErr w:type="spellStart"/>
            <w:r w:rsidRPr="00762B62">
              <w:rPr>
                <w:rFonts w:ascii="Arial" w:hAnsi="Arial" w:cs="Arial"/>
                <w:sz w:val="22"/>
                <w:szCs w:val="22"/>
              </w:rPr>
              <w:t>sampel</w:t>
            </w:r>
            <w:proofErr w:type="spellEnd"/>
            <w:r w:rsidRPr="00762B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2B62">
              <w:rPr>
                <w:rFonts w:ascii="Arial" w:hAnsi="Arial" w:cs="Arial"/>
                <w:sz w:val="22"/>
                <w:szCs w:val="22"/>
              </w:rPr>
              <w:t>diserahkan</w:t>
            </w:r>
            <w:proofErr w:type="spellEnd"/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 dan dilakukan uji di laboratorium eksternal secara berkala </w:t>
            </w:r>
            <w:r w:rsidRPr="00762B62">
              <w:rPr>
                <w:rFonts w:ascii="Arial" w:hAnsi="Arial" w:cs="Arial"/>
                <w:sz w:val="22"/>
                <w:szCs w:val="22"/>
              </w:rPr>
              <w:t xml:space="preserve">6 </w:t>
            </w:r>
            <w:proofErr w:type="spellStart"/>
            <w:r w:rsidRPr="00762B62">
              <w:rPr>
                <w:rFonts w:ascii="Arial" w:hAnsi="Arial" w:cs="Arial"/>
                <w:sz w:val="22"/>
                <w:szCs w:val="22"/>
              </w:rPr>
              <w:t>bulan</w:t>
            </w:r>
            <w:proofErr w:type="spellEnd"/>
            <w:r w:rsidRPr="00762B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62B62">
              <w:rPr>
                <w:rFonts w:ascii="Arial" w:hAnsi="Arial" w:cs="Arial"/>
                <w:sz w:val="22"/>
                <w:szCs w:val="22"/>
              </w:rPr>
              <w:t>sekali</w:t>
            </w:r>
            <w:proofErr w:type="spellEnd"/>
            <w:r w:rsidRPr="00762B6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952" w:type="dxa"/>
            <w:vAlign w:val="center"/>
          </w:tcPr>
          <w:p w:rsidR="00E035EA" w:rsidRPr="00762B62" w:rsidRDefault="00B14CE5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43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 xml:space="preserve">Kondisi dan kebersihan permukaan kontak dengan produk 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43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>Lakukan monitoring kebersihan peralatan yang kontak langsung dengan produk (</w:t>
            </w:r>
            <w:r w:rsidR="008235EC" w:rsidRPr="00762B62">
              <w:rPr>
                <w:rFonts w:ascii="Arial" w:hAnsi="Arial" w:cs="Arial"/>
                <w:i/>
                <w:color w:val="000000"/>
              </w:rPr>
              <w:t xml:space="preserve">milk can stainless </w:t>
            </w:r>
            <w:r w:rsidR="008235EC" w:rsidRPr="00762B62">
              <w:rPr>
                <w:rFonts w:ascii="Arial" w:hAnsi="Arial" w:cs="Arial"/>
                <w:color w:val="000000"/>
              </w:rPr>
              <w:t xml:space="preserve">10 L dan 15 L,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panci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pasteurisasi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panci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pelarutan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gula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panci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r w:rsidR="008235EC" w:rsidRPr="00762B62">
              <w:rPr>
                <w:rFonts w:ascii="Arial" w:hAnsi="Arial" w:cs="Arial"/>
                <w:i/>
                <w:color w:val="000000"/>
              </w:rPr>
              <w:t xml:space="preserve">stainless,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saringan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takaran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125 ml,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takaran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5 ml,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pengaduk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>/</w:t>
            </w:r>
            <w:r w:rsidR="008235EC" w:rsidRPr="00762B62">
              <w:rPr>
                <w:rFonts w:ascii="Arial" w:hAnsi="Arial" w:cs="Arial"/>
                <w:i/>
                <w:color w:val="000000"/>
              </w:rPr>
              <w:t>whisk,</w:t>
            </w:r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termometer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gelas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ukur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piring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kecil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centong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corong</w:t>
            </w:r>
            <w:proofErr w:type="spellEnd"/>
            <w:r w:rsidR="008235EC" w:rsidRPr="00762B62">
              <w:rPr>
                <w:rFonts w:ascii="Arial" w:hAnsi="Arial" w:cs="Arial"/>
                <w:color w:val="000000"/>
              </w:rPr>
              <w:t xml:space="preserve">, dan </w:t>
            </w:r>
            <w:proofErr w:type="spellStart"/>
            <w:r w:rsidR="008235EC" w:rsidRPr="00762B62">
              <w:rPr>
                <w:rFonts w:ascii="Arial" w:hAnsi="Arial" w:cs="Arial"/>
                <w:color w:val="000000"/>
              </w:rPr>
              <w:t>sendok</w:t>
            </w:r>
            <w:proofErr w:type="spellEnd"/>
            <w:r w:rsidRPr="00762B62">
              <w:rPr>
                <w:rFonts w:ascii="Arial" w:hAnsi="Arial" w:cs="Arial"/>
                <w:lang w:val="id-ID"/>
              </w:rPr>
              <w:t xml:space="preserve">) sebelum digunakan </w:t>
            </w:r>
            <w:r w:rsidR="008235EC" w:rsidRPr="00762B62">
              <w:rPr>
                <w:rFonts w:ascii="Arial" w:hAnsi="Arial" w:cs="Arial"/>
                <w:lang w:val="id-ID"/>
              </w:rPr>
              <w:t xml:space="preserve">dengan disemprot alkohol 70% dan sebelum digunakan dengan laruta pembersih  serta </w:t>
            </w:r>
            <w:r w:rsidRPr="00762B62">
              <w:rPr>
                <w:rFonts w:ascii="Arial" w:hAnsi="Arial" w:cs="Arial"/>
                <w:lang w:val="id-ID"/>
              </w:rPr>
              <w:t xml:space="preserve">secara organoleptik dengan melihat apakah wadah tersebut ada kotoran, sisa sabun pembersih, sisa air oleh </w:t>
            </w:r>
            <w:r w:rsidR="008235EC" w:rsidRPr="00762B62">
              <w:rPr>
                <w:rFonts w:ascii="Arial" w:hAnsi="Arial" w:cs="Arial"/>
                <w:lang w:val="id-ID"/>
              </w:rPr>
              <w:t xml:space="preserve">Staf Produksi. 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1B3380" w:rsidRPr="00762B62" w:rsidRDefault="001B3380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  <w:p w:rsidR="001B3380" w:rsidRPr="00762B62" w:rsidRDefault="001B3380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43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>Lakukan monitoring kebersihan peralatan yang tidak kontak/kontak langsung dengan produk sebelum dipergunakan secara organoleptik (cek apakah ada debu berlebihan) oleh</w:t>
            </w:r>
            <w:r w:rsidR="001B3380" w:rsidRPr="00762B62">
              <w:rPr>
                <w:rFonts w:ascii="Arial" w:hAnsi="Arial" w:cs="Arial"/>
              </w:rPr>
              <w:t xml:space="preserve"> </w:t>
            </w:r>
            <w:r w:rsidR="008235EC" w:rsidRPr="00762B62">
              <w:rPr>
                <w:rFonts w:ascii="Arial" w:hAnsi="Arial" w:cs="Arial"/>
                <w:lang w:val="id-ID"/>
              </w:rPr>
              <w:t xml:space="preserve">Staf Produksi. 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E035EA" w:rsidRPr="00762B62" w:rsidRDefault="001B3380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43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lastRenderedPageBreak/>
              <w:t xml:space="preserve">Monitor kebersihan lingkungan bangunan gunakan check list kebersihan </w:t>
            </w:r>
            <w:proofErr w:type="spellStart"/>
            <w:r w:rsidR="001B3380" w:rsidRPr="00762B62">
              <w:rPr>
                <w:rFonts w:ascii="Arial" w:hAnsi="Arial" w:cs="Arial"/>
              </w:rPr>
              <w:t>setiap</w:t>
            </w:r>
            <w:proofErr w:type="spellEnd"/>
            <w:r w:rsidR="001B3380" w:rsidRPr="00762B62">
              <w:rPr>
                <w:rFonts w:ascii="Arial" w:hAnsi="Arial" w:cs="Arial"/>
              </w:rPr>
              <w:t xml:space="preserve"> </w:t>
            </w:r>
            <w:proofErr w:type="spellStart"/>
            <w:r w:rsidR="001B3380" w:rsidRPr="00762B62">
              <w:rPr>
                <w:rFonts w:ascii="Arial" w:hAnsi="Arial" w:cs="Arial"/>
              </w:rPr>
              <w:t>hari</w:t>
            </w:r>
            <w:proofErr w:type="spellEnd"/>
            <w:r w:rsidRPr="00762B62">
              <w:rPr>
                <w:rFonts w:ascii="Arial" w:hAnsi="Arial" w:cs="Arial"/>
                <w:lang w:val="id-ID"/>
              </w:rPr>
              <w:t xml:space="preserve"> dengan melihat kebersihan lantai, dinding, ventilasi dan langit-langit) oleh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</w:p>
          <w:p w:rsidR="00B14CE5" w:rsidRPr="00762B62" w:rsidRDefault="00B14CE5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952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E035EA" w:rsidRPr="00762B62" w:rsidRDefault="001B3380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36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 xml:space="preserve">Pencegahan kontaminasi silang 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Pastikan alur proses tidak bersilangan dalam unit pengolahan setiap sebelum dimulai pengolahan oleh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762B62">
              <w:rPr>
                <w:rFonts w:ascii="Arial" w:hAnsi="Arial" w:cs="Arial"/>
                <w:lang w:val="id-ID"/>
              </w:rPr>
              <w:t>Monitor penggunaan alat tidak menyebabkan kontaminasi silang sebelum dimulai pekerjaan oleh</w:t>
            </w:r>
            <w:r w:rsidR="001B3380" w:rsidRPr="00762B62">
              <w:rPr>
                <w:rFonts w:ascii="Arial" w:hAnsi="Arial" w:cs="Arial"/>
              </w:rPr>
              <w:t xml:space="preserve">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  <w:tcBorders>
              <w:bottom w:val="single" w:sz="4" w:space="0" w:color="auto"/>
            </w:tcBorders>
          </w:tcPr>
          <w:p w:rsidR="00E035EA" w:rsidRPr="00762B62" w:rsidRDefault="001B3380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</w:rPr>
              <w:t>M</w:t>
            </w:r>
            <w:r w:rsidR="00E035EA" w:rsidRPr="00762B62">
              <w:rPr>
                <w:rFonts w:ascii="Arial" w:hAnsi="Arial" w:cs="Arial"/>
                <w:lang w:val="id-ID"/>
              </w:rPr>
              <w:t xml:space="preserve">onitor pergerakan karyawan tidak menyebabkan kontaminasi silang </w:t>
            </w:r>
            <w:r w:rsidRPr="00762B62">
              <w:rPr>
                <w:rFonts w:ascii="Arial" w:hAnsi="Arial" w:cs="Arial"/>
                <w:lang w:val="id-ID"/>
              </w:rPr>
              <w:t xml:space="preserve">oleh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:rsidR="00E035EA" w:rsidRPr="00762B62" w:rsidRDefault="001B3380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60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>Pemeliharaan tempat cuci tangan, sanitasi tangan dan fasilitas toilet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60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Cek kebersihan fasilitas pencuci tangan, bahan sanitasi dan toilet di fasilitas pencuci tangan dan toilet dengan cek visual setiap sebelum mulai produksi dan </w:t>
            </w:r>
            <w:proofErr w:type="spellStart"/>
            <w:r w:rsidR="001B3380" w:rsidRPr="00762B62">
              <w:rPr>
                <w:rFonts w:ascii="Arial" w:hAnsi="Arial" w:cs="Arial"/>
              </w:rPr>
              <w:t>mingguan</w:t>
            </w:r>
            <w:proofErr w:type="spellEnd"/>
            <w:r w:rsidR="001B3380" w:rsidRPr="00762B62">
              <w:rPr>
                <w:rFonts w:ascii="Arial" w:hAnsi="Arial" w:cs="Arial"/>
              </w:rPr>
              <w:t xml:space="preserve"> </w:t>
            </w:r>
            <w:proofErr w:type="spellStart"/>
            <w:r w:rsidR="001B3380" w:rsidRPr="00762B62">
              <w:rPr>
                <w:rFonts w:ascii="Arial" w:hAnsi="Arial" w:cs="Arial"/>
              </w:rPr>
              <w:t>serta</w:t>
            </w:r>
            <w:proofErr w:type="spellEnd"/>
            <w:r w:rsidR="001B3380" w:rsidRPr="00762B62">
              <w:rPr>
                <w:rFonts w:ascii="Arial" w:hAnsi="Arial" w:cs="Arial"/>
              </w:rPr>
              <w:t xml:space="preserve"> </w:t>
            </w:r>
            <w:proofErr w:type="spellStart"/>
            <w:r w:rsidR="001B3380" w:rsidRPr="00762B62">
              <w:rPr>
                <w:rFonts w:ascii="Arial" w:hAnsi="Arial" w:cs="Arial"/>
              </w:rPr>
              <w:t>bulanan</w:t>
            </w:r>
            <w:proofErr w:type="spellEnd"/>
            <w:r w:rsidR="001B3380" w:rsidRPr="00762B62">
              <w:rPr>
                <w:rFonts w:ascii="Arial" w:hAnsi="Arial" w:cs="Arial"/>
              </w:rPr>
              <w:t xml:space="preserve"> </w:t>
            </w:r>
            <w:r w:rsidRPr="00762B62">
              <w:rPr>
                <w:rFonts w:ascii="Arial" w:hAnsi="Arial" w:cs="Arial"/>
                <w:lang w:val="id-ID"/>
              </w:rPr>
              <w:t>sekali</w:t>
            </w:r>
            <w:r w:rsidR="001B3380" w:rsidRPr="00762B62">
              <w:rPr>
                <w:rFonts w:ascii="Arial" w:hAnsi="Arial" w:cs="Arial"/>
                <w:lang w:val="id-ID"/>
              </w:rPr>
              <w:t xml:space="preserve"> oleh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</w:p>
        </w:tc>
        <w:tc>
          <w:tcPr>
            <w:tcW w:w="952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60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Pastikan kelengkapan bahan pembersih di toilet dan sabun pencuci tangan di tempat cuci tangan sebelum mulai produksi oleh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  <w:r w:rsidR="001B3380" w:rsidRPr="00762B6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52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860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>Lakukan pembersihan tempat cuci tangan dan toilet di tempat cuci tangan dan toilet setiap selesai produksi</w:t>
            </w:r>
            <w:r w:rsidR="001B3380" w:rsidRPr="00762B62">
              <w:rPr>
                <w:rFonts w:ascii="Arial" w:hAnsi="Arial" w:cs="Arial"/>
                <w:lang w:val="id-ID"/>
              </w:rPr>
              <w:t xml:space="preserve"> oleh </w:t>
            </w:r>
            <w:r w:rsidR="008235EC" w:rsidRPr="00762B62">
              <w:rPr>
                <w:rFonts w:ascii="Arial" w:hAnsi="Arial" w:cs="Arial"/>
                <w:lang w:val="id-ID"/>
              </w:rPr>
              <w:t>Staf Produksi.</w:t>
            </w:r>
          </w:p>
          <w:p w:rsidR="008235EC" w:rsidRPr="00762B62" w:rsidRDefault="008235EC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>Proteksi dari bahan pencemar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>Monitor dgn checklist atap, langit-langit, dinding, pintu atau penerangan dalam kondisi, dan pelindung lampu-lampu, setiap sebelum pengolahan dimulai.</w:t>
            </w:r>
          </w:p>
        </w:tc>
        <w:tc>
          <w:tcPr>
            <w:tcW w:w="952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1B3380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lastRenderedPageBreak/>
              <w:t xml:space="preserve">Monitor </w:t>
            </w:r>
            <w:proofErr w:type="spellStart"/>
            <w:r w:rsidRPr="00762B62">
              <w:rPr>
                <w:rFonts w:ascii="Arial" w:hAnsi="Arial" w:cs="Arial"/>
              </w:rPr>
              <w:t>dengan</w:t>
            </w:r>
            <w:proofErr w:type="spellEnd"/>
            <w:r w:rsidRPr="00762B62">
              <w:rPr>
                <w:rFonts w:ascii="Arial" w:hAnsi="Arial" w:cs="Arial"/>
                <w:lang w:val="id-ID"/>
              </w:rPr>
              <w:t xml:space="preserve"> checklist kondensi setelah </w:t>
            </w:r>
            <w:r w:rsidRPr="00762B62">
              <w:rPr>
                <w:rFonts w:ascii="Arial" w:hAnsi="Arial" w:cs="Arial"/>
              </w:rPr>
              <w:t xml:space="preserve">proses </w:t>
            </w:r>
            <w:proofErr w:type="spellStart"/>
            <w:r w:rsidRPr="00762B62">
              <w:rPr>
                <w:rFonts w:ascii="Arial" w:hAnsi="Arial" w:cs="Arial"/>
              </w:rPr>
              <w:t>produksi</w:t>
            </w:r>
            <w:proofErr w:type="spellEnd"/>
            <w:r w:rsidRPr="00762B62">
              <w:rPr>
                <w:rFonts w:ascii="Arial" w:hAnsi="Arial" w:cs="Arial"/>
                <w:lang w:val="id-ID"/>
              </w:rPr>
              <w:t xml:space="preserve"> selesai.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2C03EA" w:rsidRPr="00762B62" w:rsidRDefault="00E035EA" w:rsidP="00762B62">
            <w:pPr>
              <w:pStyle w:val="ListParagraph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Monitor </w:t>
            </w:r>
            <w:proofErr w:type="spellStart"/>
            <w:r w:rsidR="001B3380" w:rsidRPr="00762B62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 che</w:t>
            </w:r>
            <w:r w:rsidR="001B3380" w:rsidRPr="00762B62">
              <w:rPr>
                <w:rFonts w:ascii="Arial" w:hAnsi="Arial" w:cs="Arial"/>
                <w:sz w:val="22"/>
                <w:szCs w:val="22"/>
              </w:rPr>
              <w:t>c</w:t>
            </w: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>klist kondisi pembuangan limbah dengan benar</w:t>
            </w:r>
            <w:r w:rsidR="001B3380" w:rsidRPr="00762B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B3380" w:rsidRPr="00762B62">
              <w:rPr>
                <w:rFonts w:ascii="Arial" w:hAnsi="Arial" w:cs="Arial"/>
                <w:sz w:val="22"/>
                <w:szCs w:val="22"/>
              </w:rPr>
              <w:t>setelah</w:t>
            </w:r>
            <w:proofErr w:type="spellEnd"/>
            <w:r w:rsidR="001B3380" w:rsidRPr="00762B62">
              <w:rPr>
                <w:rFonts w:ascii="Arial" w:hAnsi="Arial" w:cs="Arial"/>
                <w:sz w:val="22"/>
                <w:szCs w:val="22"/>
              </w:rPr>
              <w:t xml:space="preserve"> proses </w:t>
            </w:r>
            <w:proofErr w:type="spellStart"/>
            <w:r w:rsidR="001B3380" w:rsidRPr="00762B62">
              <w:rPr>
                <w:rFonts w:ascii="Arial" w:hAnsi="Arial" w:cs="Arial"/>
                <w:sz w:val="22"/>
                <w:szCs w:val="22"/>
              </w:rPr>
              <w:t>produksi</w:t>
            </w:r>
            <w:proofErr w:type="spellEnd"/>
            <w:r w:rsidR="001B3380" w:rsidRPr="00762B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B3380" w:rsidRPr="00762B62">
              <w:rPr>
                <w:rFonts w:ascii="Arial" w:hAnsi="Arial" w:cs="Arial"/>
                <w:sz w:val="22"/>
                <w:szCs w:val="22"/>
              </w:rPr>
              <w:t>selesai</w:t>
            </w:r>
            <w:proofErr w:type="spellEnd"/>
            <w:r w:rsidR="001B3380" w:rsidRPr="00762B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C03EA" w:rsidRPr="00762B62" w:rsidRDefault="002C03EA" w:rsidP="00762B62">
            <w:pPr>
              <w:pStyle w:val="ListParagraph"/>
              <w:ind w:left="36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629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>Pelabelan, penyimpanan, dan penggunaan bahan toksin.</w:t>
            </w:r>
          </w:p>
          <w:p w:rsidR="00E035EA" w:rsidRPr="00762B62" w:rsidRDefault="002C03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color w:val="000000"/>
              </w:rPr>
            </w:pPr>
            <w:r w:rsidRPr="00762B6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762B62">
              <w:rPr>
                <w:rFonts w:ascii="Arial" w:hAnsi="Arial" w:cs="Arial"/>
                <w:color w:val="000000"/>
              </w:rPr>
              <w:t>tidak</w:t>
            </w:r>
            <w:proofErr w:type="spellEnd"/>
            <w:r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62B62">
              <w:rPr>
                <w:rFonts w:ascii="Arial" w:hAnsi="Arial" w:cs="Arial"/>
                <w:color w:val="000000"/>
              </w:rPr>
              <w:t>digunakan</w:t>
            </w:r>
            <w:proofErr w:type="spellEnd"/>
            <w:r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62B62">
              <w:rPr>
                <w:rFonts w:ascii="Arial" w:hAnsi="Arial" w:cs="Arial"/>
                <w:color w:val="000000"/>
              </w:rPr>
              <w:t>bahan</w:t>
            </w:r>
            <w:proofErr w:type="spellEnd"/>
            <w:r w:rsidRPr="00762B6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62B62">
              <w:rPr>
                <w:rFonts w:ascii="Arial" w:hAnsi="Arial" w:cs="Arial"/>
                <w:color w:val="000000"/>
              </w:rPr>
              <w:t>toksin</w:t>
            </w:r>
            <w:proofErr w:type="spellEnd"/>
            <w:r w:rsidRPr="00762B62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  <w:t>Kondisi kesehatan pekerja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166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Cek kebersihan tangan </w:t>
            </w:r>
            <w:r w:rsidR="002C03EA" w:rsidRPr="00762B62">
              <w:rPr>
                <w:rFonts w:ascii="Arial" w:hAnsi="Arial" w:cs="Arial"/>
                <w:lang w:val="id-ID"/>
              </w:rPr>
              <w:t>pekerja</w:t>
            </w:r>
            <w:r w:rsidRPr="00762B62">
              <w:rPr>
                <w:rFonts w:ascii="Arial" w:hAnsi="Arial" w:cs="Arial"/>
                <w:lang w:val="id-ID"/>
              </w:rPr>
              <w:t xml:space="preserve"> dengan meminta </w:t>
            </w:r>
            <w:r w:rsidR="002C03EA" w:rsidRPr="00762B62">
              <w:rPr>
                <w:rFonts w:ascii="Arial" w:hAnsi="Arial" w:cs="Arial"/>
                <w:lang w:val="id-ID"/>
              </w:rPr>
              <w:t>pekerja</w:t>
            </w:r>
            <w:r w:rsidRPr="00762B62">
              <w:rPr>
                <w:rFonts w:ascii="Arial" w:hAnsi="Arial" w:cs="Arial"/>
                <w:lang w:val="id-ID"/>
              </w:rPr>
              <w:t xml:space="preserve"> mencuci tangan di wastafel di ruang produksi sebelum memulai pekerjaan </w:t>
            </w:r>
            <w:r w:rsidR="002C03EA" w:rsidRPr="00762B62">
              <w:rPr>
                <w:rFonts w:ascii="Arial" w:hAnsi="Arial" w:cs="Arial"/>
              </w:rPr>
              <w:t xml:space="preserve">oleh </w:t>
            </w:r>
            <w:r w:rsidR="008235EC" w:rsidRPr="00762B62">
              <w:rPr>
                <w:rFonts w:ascii="Arial" w:hAnsi="Arial" w:cs="Arial"/>
                <w:lang w:val="id-ID"/>
              </w:rPr>
              <w:t>Staf Produksi (Rosida).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166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Cek penggunaan </w:t>
            </w:r>
            <w:proofErr w:type="spellStart"/>
            <w:r w:rsidR="002C03EA" w:rsidRPr="00762B62">
              <w:rPr>
                <w:rFonts w:ascii="Arial" w:hAnsi="Arial" w:cs="Arial"/>
              </w:rPr>
              <w:t>perlengkapan</w:t>
            </w:r>
            <w:proofErr w:type="spellEnd"/>
            <w:r w:rsidR="002C03EA" w:rsidRPr="00762B62">
              <w:rPr>
                <w:rFonts w:ascii="Arial" w:hAnsi="Arial" w:cs="Arial"/>
              </w:rPr>
              <w:t xml:space="preserve"> </w:t>
            </w:r>
            <w:proofErr w:type="spellStart"/>
            <w:r w:rsidR="002C03EA" w:rsidRPr="00762B62">
              <w:rPr>
                <w:rFonts w:ascii="Arial" w:hAnsi="Arial" w:cs="Arial"/>
              </w:rPr>
              <w:t>kerja</w:t>
            </w:r>
            <w:proofErr w:type="spellEnd"/>
            <w:r w:rsidRPr="00762B62">
              <w:rPr>
                <w:rFonts w:ascii="Arial" w:hAnsi="Arial" w:cs="Arial"/>
                <w:lang w:val="id-ID"/>
              </w:rPr>
              <w:t xml:space="preserve"> para </w:t>
            </w:r>
            <w:r w:rsidR="002C03EA" w:rsidRPr="00762B62">
              <w:rPr>
                <w:rFonts w:ascii="Arial" w:hAnsi="Arial" w:cs="Arial"/>
                <w:lang w:val="id-ID"/>
              </w:rPr>
              <w:t>pekerja</w:t>
            </w:r>
            <w:r w:rsidRPr="00762B62">
              <w:rPr>
                <w:rFonts w:ascii="Arial" w:hAnsi="Arial" w:cs="Arial"/>
                <w:lang w:val="id-ID"/>
              </w:rPr>
              <w:t xml:space="preserve"> dengan pengecekan visual di ruang produksi sebelum memulai pekerjaan </w:t>
            </w:r>
            <w:r w:rsidR="002C03EA" w:rsidRPr="00762B62">
              <w:rPr>
                <w:rFonts w:ascii="Arial" w:hAnsi="Arial" w:cs="Arial"/>
              </w:rPr>
              <w:t xml:space="preserve">oleh </w:t>
            </w:r>
            <w:r w:rsidR="008235EC" w:rsidRPr="00762B62">
              <w:rPr>
                <w:rFonts w:ascii="Arial" w:hAnsi="Arial" w:cs="Arial"/>
                <w:lang w:val="id-ID"/>
              </w:rPr>
              <w:t>Staf Produksi (Rosida).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2C03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28"/>
          <w:jc w:val="center"/>
        </w:trPr>
        <w:tc>
          <w:tcPr>
            <w:tcW w:w="3438" w:type="dxa"/>
          </w:tcPr>
          <w:p w:rsidR="008235EC" w:rsidRPr="00762B62" w:rsidRDefault="00E035EA" w:rsidP="00762B62">
            <w:pPr>
              <w:spacing w:after="0" w:line="240" w:lineRule="auto"/>
              <w:ind w:left="166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Cek kesehatan karyawan dengan pengecekan visual di ruang produksi setiap sebelum mulai produksi oleh </w:t>
            </w:r>
            <w:r w:rsidR="008235EC" w:rsidRPr="00762B62">
              <w:rPr>
                <w:rFonts w:ascii="Arial" w:hAnsi="Arial" w:cs="Arial"/>
                <w:lang w:val="id-ID"/>
              </w:rPr>
              <w:t>Staf Produksi (Rosida).</w:t>
            </w:r>
          </w:p>
          <w:p w:rsidR="00E035EA" w:rsidRPr="00762B62" w:rsidRDefault="00E035EA" w:rsidP="00762B62">
            <w:pPr>
              <w:pStyle w:val="ListParagraph"/>
              <w:ind w:left="36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952" w:type="dxa"/>
            <w:vAlign w:val="center"/>
          </w:tcPr>
          <w:p w:rsidR="00E035EA" w:rsidRPr="00762B62" w:rsidRDefault="002C03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b/>
                <w:sz w:val="22"/>
                <w:szCs w:val="22"/>
                <w:lang w:val="id-ID"/>
              </w:rPr>
              <w:t>Pembersihan binatang</w:t>
            </w:r>
          </w:p>
        </w:tc>
        <w:tc>
          <w:tcPr>
            <w:tcW w:w="952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spacing w:after="0" w:line="240" w:lineRule="auto"/>
              <w:ind w:left="360"/>
              <w:jc w:val="both"/>
              <w:rPr>
                <w:rFonts w:ascii="Arial" w:hAnsi="Arial" w:cs="Arial"/>
                <w:lang w:val="id-ID"/>
              </w:rPr>
            </w:pPr>
            <w:r w:rsidRPr="00762B62">
              <w:rPr>
                <w:rFonts w:ascii="Arial" w:hAnsi="Arial" w:cs="Arial"/>
                <w:lang w:val="id-ID"/>
              </w:rPr>
              <w:t xml:space="preserve">Pastikan tidak ada remah-remah makanan secara visual oleh </w:t>
            </w:r>
            <w:r w:rsidR="002C03EA" w:rsidRPr="00762B62">
              <w:rPr>
                <w:rFonts w:ascii="Arial" w:hAnsi="Arial" w:cs="Arial"/>
              </w:rPr>
              <w:t>staff</w:t>
            </w:r>
            <w:r w:rsidRPr="00762B62">
              <w:rPr>
                <w:rFonts w:ascii="Arial" w:hAnsi="Arial" w:cs="Arial"/>
                <w:lang w:val="id-ID"/>
              </w:rPr>
              <w:t xml:space="preserve"> di ruang produksi.</w:t>
            </w:r>
          </w:p>
        </w:tc>
        <w:tc>
          <w:tcPr>
            <w:tcW w:w="952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vAlign w:val="center"/>
          </w:tcPr>
          <w:p w:rsidR="00E035EA" w:rsidRPr="00762B62" w:rsidRDefault="002C03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E035EA" w:rsidRPr="00762B62" w:rsidRDefault="002C03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  <w:tr w:rsidR="00E035EA" w:rsidRPr="00762B62" w:rsidTr="008235EC">
        <w:trPr>
          <w:cantSplit/>
          <w:trHeight w:val="415"/>
          <w:jc w:val="center"/>
        </w:trPr>
        <w:tc>
          <w:tcPr>
            <w:tcW w:w="3438" w:type="dxa"/>
          </w:tcPr>
          <w:p w:rsidR="00E035EA" w:rsidRPr="00762B62" w:rsidRDefault="00E035EA" w:rsidP="00762B62">
            <w:pPr>
              <w:pStyle w:val="ListParagraph"/>
              <w:ind w:left="360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>Pastikan tidak ada tanda-tanda kehadiran binatang pengerat/serangga dengan cara cek visual sebelum memulai dan s</w:t>
            </w:r>
            <w:r w:rsidR="002C03EA" w:rsidRPr="00762B62">
              <w:rPr>
                <w:rFonts w:ascii="Arial" w:hAnsi="Arial" w:cs="Arial"/>
                <w:sz w:val="22"/>
                <w:szCs w:val="22"/>
                <w:lang w:val="id-ID"/>
              </w:rPr>
              <w:t xml:space="preserve">esudah selesai produksi oleh staff </w:t>
            </w:r>
            <w:r w:rsidRPr="00762B62">
              <w:rPr>
                <w:rFonts w:ascii="Arial" w:hAnsi="Arial" w:cs="Arial"/>
                <w:sz w:val="22"/>
                <w:szCs w:val="22"/>
                <w:lang w:val="id-ID"/>
              </w:rPr>
              <w:t>di ruang produksi.</w:t>
            </w:r>
          </w:p>
        </w:tc>
        <w:tc>
          <w:tcPr>
            <w:tcW w:w="952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9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708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id-ID"/>
              </w:rPr>
            </w:pPr>
          </w:p>
        </w:tc>
        <w:tc>
          <w:tcPr>
            <w:tcW w:w="1134" w:type="dxa"/>
            <w:vAlign w:val="center"/>
          </w:tcPr>
          <w:p w:rsidR="00E035EA" w:rsidRPr="00762B62" w:rsidRDefault="00E035EA" w:rsidP="00762B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762B62">
              <w:rPr>
                <w:rFonts w:ascii="Arial" w:hAnsi="Arial" w:cs="Arial"/>
                <w:b/>
                <w:color w:val="000000"/>
                <w:lang w:val="id-ID"/>
              </w:rPr>
              <w:sym w:font="Wingdings 2" w:char="F0A3"/>
            </w:r>
          </w:p>
        </w:tc>
        <w:tc>
          <w:tcPr>
            <w:tcW w:w="1418" w:type="dxa"/>
          </w:tcPr>
          <w:p w:rsidR="00E035EA" w:rsidRPr="00762B62" w:rsidRDefault="00E035EA" w:rsidP="00762B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id-ID"/>
              </w:rPr>
            </w:pPr>
          </w:p>
        </w:tc>
      </w:tr>
    </w:tbl>
    <w:p w:rsidR="002C03EA" w:rsidRPr="00762B62" w:rsidRDefault="002C03EA" w:rsidP="00762B62">
      <w:pPr>
        <w:spacing w:after="0" w:line="240" w:lineRule="auto"/>
        <w:jc w:val="both"/>
        <w:rPr>
          <w:rFonts w:ascii="Arial" w:hAnsi="Arial" w:cs="Arial"/>
          <w:color w:val="000000"/>
          <w:lang w:val="id-ID"/>
        </w:rPr>
      </w:pPr>
      <w:r w:rsidRPr="00762B62">
        <w:rPr>
          <w:rFonts w:ascii="Segoe UI Symbol" w:hAnsi="Segoe UI Symbol" w:cs="Segoe UI Symbol"/>
          <w:color w:val="000000"/>
          <w:lang w:val="id-ID"/>
        </w:rPr>
        <w:t>✓</w:t>
      </w:r>
      <w:r w:rsidRPr="00762B62">
        <w:rPr>
          <w:rFonts w:ascii="Arial" w:hAnsi="Arial" w:cs="Arial"/>
          <w:color w:val="000000"/>
          <w:lang w:val="id-ID"/>
        </w:rPr>
        <w:t xml:space="preserve">= Puas / </w:t>
      </w:r>
      <w:r w:rsidRPr="00762B62">
        <w:rPr>
          <w:rFonts w:ascii="Segoe UI Symbol" w:hAnsi="Segoe UI Symbol" w:cs="Segoe UI Symbol"/>
          <w:color w:val="000000"/>
          <w:lang w:val="id-ID"/>
        </w:rPr>
        <w:t>✗</w:t>
      </w:r>
      <w:r w:rsidRPr="00762B62">
        <w:rPr>
          <w:rFonts w:ascii="Arial" w:hAnsi="Arial" w:cs="Arial"/>
          <w:color w:val="000000"/>
          <w:lang w:val="id-ID"/>
        </w:rPr>
        <w:t xml:space="preserve"> = Tidak Puas</w:t>
      </w:r>
    </w:p>
    <w:p w:rsidR="002C03EA" w:rsidRPr="00762B62" w:rsidRDefault="002C03EA" w:rsidP="00762B62">
      <w:pPr>
        <w:spacing w:after="0" w:line="240" w:lineRule="auto"/>
        <w:jc w:val="both"/>
        <w:rPr>
          <w:rFonts w:ascii="Arial" w:hAnsi="Arial" w:cs="Arial"/>
          <w:color w:val="000000"/>
          <w:lang w:val="id-ID"/>
        </w:rPr>
      </w:pPr>
      <w:r w:rsidRPr="00762B62">
        <w:rPr>
          <w:rFonts w:ascii="Arial" w:hAnsi="Arial" w:cs="Arial"/>
          <w:color w:val="000000"/>
          <w:lang w:val="id-ID"/>
        </w:rPr>
        <w:t>Keterangan (</w:t>
      </w:r>
      <w:r w:rsidRPr="00762B62">
        <w:rPr>
          <w:rFonts w:ascii="Arial" w:hAnsi="Arial" w:cs="Arial"/>
          <w:color w:val="000000" w:themeColor="text1"/>
          <w:lang w:val="id-ID"/>
        </w:rPr>
        <w:t>PENTING</w:t>
      </w:r>
      <w:r w:rsidRPr="00762B62">
        <w:rPr>
          <w:rFonts w:ascii="Arial" w:hAnsi="Arial" w:cs="Arial"/>
          <w:color w:val="000000"/>
          <w:lang w:val="id-ID"/>
        </w:rPr>
        <w:t>):</w:t>
      </w:r>
    </w:p>
    <w:p w:rsidR="002C03EA" w:rsidRPr="00762B62" w:rsidRDefault="002C03EA" w:rsidP="00762B62">
      <w:pPr>
        <w:pStyle w:val="ListParagraph"/>
        <w:numPr>
          <w:ilvl w:val="0"/>
          <w:numId w:val="20"/>
        </w:numPr>
        <w:tabs>
          <w:tab w:val="left" w:pos="270"/>
        </w:tabs>
        <w:ind w:hanging="990"/>
        <w:jc w:val="both"/>
        <w:rPr>
          <w:rFonts w:ascii="Arial" w:hAnsi="Arial" w:cs="Arial"/>
          <w:sz w:val="22"/>
          <w:szCs w:val="22"/>
          <w:lang w:val="id-ID"/>
        </w:rPr>
      </w:pPr>
      <w:r w:rsidRPr="00762B62">
        <w:rPr>
          <w:rFonts w:ascii="Arial" w:hAnsi="Arial" w:cs="Arial"/>
          <w:sz w:val="22"/>
          <w:szCs w:val="22"/>
          <w:lang w:val="id-ID"/>
        </w:rPr>
        <w:t>Ceklist artinya telah dimonitoring dan hasilnya sesuai</w:t>
      </w:r>
    </w:p>
    <w:p w:rsidR="002C03EA" w:rsidRPr="00762B62" w:rsidRDefault="002C03EA" w:rsidP="00762B62">
      <w:pPr>
        <w:pStyle w:val="ListParagraph"/>
        <w:numPr>
          <w:ilvl w:val="0"/>
          <w:numId w:val="20"/>
        </w:numPr>
        <w:tabs>
          <w:tab w:val="left" w:pos="270"/>
        </w:tabs>
        <w:ind w:left="284" w:hanging="284"/>
        <w:jc w:val="both"/>
        <w:rPr>
          <w:rFonts w:ascii="Arial" w:hAnsi="Arial" w:cs="Arial"/>
          <w:sz w:val="22"/>
          <w:szCs w:val="22"/>
          <w:lang w:val="id-ID"/>
        </w:rPr>
      </w:pPr>
      <w:r w:rsidRPr="00762B62">
        <w:rPr>
          <w:rFonts w:ascii="Arial" w:hAnsi="Arial" w:cs="Arial"/>
          <w:sz w:val="22"/>
          <w:szCs w:val="22"/>
          <w:lang w:val="id-ID"/>
        </w:rPr>
        <w:t xml:space="preserve">Jika tidak sesuai maka bubuhkan tanda silang pada kotak dan isi kolom keterangan dengan tindakan koreksi dan kondisi pasca tindakan koreksi </w:t>
      </w:r>
    </w:p>
    <w:p w:rsidR="002C03EA" w:rsidRPr="00762B62" w:rsidRDefault="002C03EA" w:rsidP="00762B62">
      <w:pPr>
        <w:pStyle w:val="ListParagraph"/>
        <w:tabs>
          <w:tab w:val="left" w:pos="270"/>
        </w:tabs>
        <w:ind w:left="284"/>
        <w:jc w:val="both"/>
        <w:rPr>
          <w:rFonts w:ascii="Arial" w:hAnsi="Arial" w:cs="Arial"/>
          <w:sz w:val="22"/>
          <w:szCs w:val="22"/>
          <w:lang w:val="id-ID"/>
        </w:rPr>
      </w:pPr>
    </w:p>
    <w:p w:rsidR="002C03EA" w:rsidRPr="00762B62" w:rsidRDefault="002C03EA" w:rsidP="00762B62">
      <w:pPr>
        <w:spacing w:after="0"/>
        <w:jc w:val="both"/>
        <w:rPr>
          <w:rFonts w:ascii="Arial" w:hAnsi="Arial" w:cs="Arial"/>
          <w:color w:val="000000"/>
          <w:lang w:val="id-ID"/>
        </w:rPr>
      </w:pPr>
      <w:r w:rsidRPr="00762B62">
        <w:rPr>
          <w:rFonts w:ascii="Arial" w:hAnsi="Arial" w:cs="Arial"/>
          <w:color w:val="000000"/>
          <w:lang w:val="id-ID"/>
        </w:rPr>
        <w:t xml:space="preserve">Tandatangan/paraf ____________________   </w:t>
      </w:r>
    </w:p>
    <w:p w:rsidR="002C03EA" w:rsidRPr="00762B62" w:rsidRDefault="002C03EA" w:rsidP="00762B62">
      <w:pPr>
        <w:spacing w:after="0"/>
        <w:jc w:val="both"/>
        <w:rPr>
          <w:rFonts w:ascii="Arial" w:hAnsi="Arial" w:cs="Arial"/>
          <w:color w:val="000000"/>
          <w:lang w:val="id-ID"/>
        </w:rPr>
      </w:pPr>
      <w:r w:rsidRPr="00762B62">
        <w:rPr>
          <w:rFonts w:ascii="Arial" w:hAnsi="Arial" w:cs="Arial"/>
          <w:color w:val="000000"/>
          <w:lang w:val="id-ID"/>
        </w:rPr>
        <w:t>Tanggal __________________________</w:t>
      </w:r>
    </w:p>
    <w:sectPr w:rsidR="002C03EA" w:rsidRPr="00762B62" w:rsidSect="00A02AAA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E12B1"/>
    <w:multiLevelType w:val="hybridMultilevel"/>
    <w:tmpl w:val="AD3E8F2C"/>
    <w:lvl w:ilvl="0" w:tplc="F2CAE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AD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D4FB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E68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3E7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04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528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545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8AD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85798B"/>
    <w:multiLevelType w:val="hybridMultilevel"/>
    <w:tmpl w:val="1EA856EE"/>
    <w:lvl w:ilvl="0" w:tplc="5E08B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CB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888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CE2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C62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C28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3E1A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96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F41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600896"/>
    <w:multiLevelType w:val="hybridMultilevel"/>
    <w:tmpl w:val="2EC838DC"/>
    <w:lvl w:ilvl="0" w:tplc="A762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61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980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CCB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C23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8EF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2E8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501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D007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5E1B69"/>
    <w:multiLevelType w:val="hybridMultilevel"/>
    <w:tmpl w:val="97F2BF72"/>
    <w:lvl w:ilvl="0" w:tplc="0DDE5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8E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04F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D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A2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7E8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01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1E6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3EE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62232C6"/>
    <w:multiLevelType w:val="hybridMultilevel"/>
    <w:tmpl w:val="190A05BA"/>
    <w:lvl w:ilvl="0" w:tplc="2B3C2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2499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B24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BC4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5C7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C0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09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8A1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786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69B329D"/>
    <w:multiLevelType w:val="hybridMultilevel"/>
    <w:tmpl w:val="6F0CAAB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B0016"/>
    <w:multiLevelType w:val="hybridMultilevel"/>
    <w:tmpl w:val="E5FA4AB2"/>
    <w:lvl w:ilvl="0" w:tplc="E7123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CA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09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E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306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E292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388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C5B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6A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CF38F9"/>
    <w:multiLevelType w:val="hybridMultilevel"/>
    <w:tmpl w:val="F5264114"/>
    <w:lvl w:ilvl="0" w:tplc="174AB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C8E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C46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ECA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963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BAE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A9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BE6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464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0322139"/>
    <w:multiLevelType w:val="hybridMultilevel"/>
    <w:tmpl w:val="6714F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665A1"/>
    <w:multiLevelType w:val="hybridMultilevel"/>
    <w:tmpl w:val="2A345BFE"/>
    <w:lvl w:ilvl="0" w:tplc="B0AA0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2A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22A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BA1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46C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340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CC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AC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7EA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FF102E"/>
    <w:multiLevelType w:val="hybridMultilevel"/>
    <w:tmpl w:val="3586D3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A555CB"/>
    <w:multiLevelType w:val="hybridMultilevel"/>
    <w:tmpl w:val="1EA64686"/>
    <w:lvl w:ilvl="0" w:tplc="037E7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805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83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A31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CC4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824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DEA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FA0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C6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1B04C14"/>
    <w:multiLevelType w:val="hybridMultilevel"/>
    <w:tmpl w:val="CB8C692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2D75"/>
    <w:multiLevelType w:val="hybridMultilevel"/>
    <w:tmpl w:val="540A665A"/>
    <w:lvl w:ilvl="0" w:tplc="20AA7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EF1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BE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F6B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7E8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FA4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DC7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46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36E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3B11970"/>
    <w:multiLevelType w:val="hybridMultilevel"/>
    <w:tmpl w:val="3FA4C3A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4A346D33"/>
    <w:multiLevelType w:val="hybridMultilevel"/>
    <w:tmpl w:val="2D906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04695"/>
    <w:multiLevelType w:val="hybridMultilevel"/>
    <w:tmpl w:val="1CA431AA"/>
    <w:lvl w:ilvl="0" w:tplc="DDFCA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60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8CD94">
      <w:start w:val="1"/>
      <w:numFmt w:val="bullet"/>
      <w:lvlText w:val="-"/>
      <w:lvlJc w:val="left"/>
      <w:pPr>
        <w:ind w:left="2160" w:hanging="360"/>
      </w:pPr>
      <w:rPr>
        <w:rFonts w:ascii="Cambria" w:eastAsia="Times New Roman" w:hAnsi="Cambria" w:cs="Arial" w:hint="default"/>
      </w:rPr>
    </w:lvl>
    <w:lvl w:ilvl="3" w:tplc="ED7C5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D20D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E804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C45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4A3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7A1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03779C"/>
    <w:multiLevelType w:val="hybridMultilevel"/>
    <w:tmpl w:val="FE245248"/>
    <w:lvl w:ilvl="0" w:tplc="066EE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966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461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94C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36C5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02A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82E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A82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761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3108E6"/>
    <w:multiLevelType w:val="hybridMultilevel"/>
    <w:tmpl w:val="FFA026A8"/>
    <w:lvl w:ilvl="0" w:tplc="730C2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C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328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2A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62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AD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3C6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CA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0E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BDB5A80"/>
    <w:multiLevelType w:val="hybridMultilevel"/>
    <w:tmpl w:val="39C0E7AA"/>
    <w:lvl w:ilvl="0" w:tplc="E0F47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08D8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30C2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F23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82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24EB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56D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25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906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9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17"/>
  </w:num>
  <w:num w:numId="10">
    <w:abstractNumId w:val="9"/>
  </w:num>
  <w:num w:numId="11">
    <w:abstractNumId w:val="18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15"/>
  </w:num>
  <w:num w:numId="17">
    <w:abstractNumId w:val="8"/>
  </w:num>
  <w:num w:numId="18">
    <w:abstractNumId w:val="10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D94"/>
    <w:rsid w:val="00107AFA"/>
    <w:rsid w:val="0016780D"/>
    <w:rsid w:val="00181492"/>
    <w:rsid w:val="001B3380"/>
    <w:rsid w:val="001F3EAA"/>
    <w:rsid w:val="002C03EA"/>
    <w:rsid w:val="00373B6D"/>
    <w:rsid w:val="003E0A4C"/>
    <w:rsid w:val="003F7961"/>
    <w:rsid w:val="00463BC5"/>
    <w:rsid w:val="0047341E"/>
    <w:rsid w:val="005424A7"/>
    <w:rsid w:val="005D3B7D"/>
    <w:rsid w:val="00675475"/>
    <w:rsid w:val="00755D94"/>
    <w:rsid w:val="00762B62"/>
    <w:rsid w:val="008235EC"/>
    <w:rsid w:val="00870114"/>
    <w:rsid w:val="008A4334"/>
    <w:rsid w:val="008E6C6E"/>
    <w:rsid w:val="00A02AAA"/>
    <w:rsid w:val="00A91A2E"/>
    <w:rsid w:val="00AD4D9B"/>
    <w:rsid w:val="00B14CE5"/>
    <w:rsid w:val="00BE16DC"/>
    <w:rsid w:val="00C34DFB"/>
    <w:rsid w:val="00DD7F92"/>
    <w:rsid w:val="00E035EA"/>
    <w:rsid w:val="00E7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FA5C8"/>
  <w15:docId w15:val="{A576B3C4-2947-48F5-B7C0-A0FF50D9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55D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55D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milla nurhalisa</dc:creator>
  <cp:lastModifiedBy>user</cp:lastModifiedBy>
  <cp:revision>3</cp:revision>
  <cp:lastPrinted>2019-04-22T03:03:00Z</cp:lastPrinted>
  <dcterms:created xsi:type="dcterms:W3CDTF">2019-05-10T12:47:00Z</dcterms:created>
  <dcterms:modified xsi:type="dcterms:W3CDTF">2019-07-24T11:57:00Z</dcterms:modified>
</cp:coreProperties>
</file>